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B" w:rsidRPr="0031592B" w:rsidRDefault="0095041B" w:rsidP="00E0186D">
      <w:pPr>
        <w:widowControl w:val="0"/>
        <w:ind w:firstLine="720"/>
        <w:jc w:val="center"/>
        <w:rPr>
          <w:b/>
          <w:sz w:val="28"/>
          <w:szCs w:val="28"/>
        </w:rPr>
      </w:pPr>
      <w:r w:rsidRPr="0031592B">
        <w:rPr>
          <w:b/>
          <w:sz w:val="28"/>
          <w:szCs w:val="28"/>
        </w:rPr>
        <w:t>Пояснительная записка.</w:t>
      </w:r>
    </w:p>
    <w:p w:rsidR="0095041B" w:rsidRPr="0031592B" w:rsidRDefault="0095041B" w:rsidP="00E0186D">
      <w:pPr>
        <w:widowControl w:val="0"/>
        <w:ind w:firstLine="720"/>
        <w:jc w:val="center"/>
        <w:rPr>
          <w:b/>
          <w:sz w:val="28"/>
          <w:szCs w:val="28"/>
        </w:rPr>
      </w:pPr>
    </w:p>
    <w:p w:rsidR="0095041B" w:rsidRPr="0031592B" w:rsidRDefault="0095041B" w:rsidP="00E0186D">
      <w:pPr>
        <w:widowControl w:val="0"/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Рабочая  программа по математике составлена на основе федерального компонента государственного стандарта среднего (полного) общего образования, программы общеобразовательных учреждений по геометрии 10-11 классов-Т. Бурмистрова м. Просвещение, 2009г. </w:t>
      </w:r>
    </w:p>
    <w:p w:rsidR="0095041B" w:rsidRPr="0031592B" w:rsidRDefault="0095041B" w:rsidP="00E0186D">
      <w:pPr>
        <w:widowControl w:val="0"/>
        <w:ind w:firstLine="567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95041B" w:rsidRPr="0031592B" w:rsidRDefault="0095041B" w:rsidP="00E0186D">
      <w:pPr>
        <w:widowControl w:val="0"/>
        <w:ind w:firstLine="567"/>
        <w:jc w:val="both"/>
        <w:rPr>
          <w:sz w:val="28"/>
          <w:szCs w:val="28"/>
        </w:rPr>
      </w:pPr>
    </w:p>
    <w:p w:rsidR="0095041B" w:rsidRPr="0031592B" w:rsidRDefault="0095041B" w:rsidP="00E0186D">
      <w:pPr>
        <w:jc w:val="both"/>
        <w:rPr>
          <w:color w:val="000000"/>
          <w:sz w:val="28"/>
          <w:szCs w:val="28"/>
          <w:u w:val="single"/>
        </w:rPr>
      </w:pPr>
      <w:r w:rsidRPr="0031592B">
        <w:rPr>
          <w:color w:val="000000"/>
          <w:sz w:val="28"/>
          <w:szCs w:val="28"/>
          <w:u w:val="single"/>
        </w:rPr>
        <w:t xml:space="preserve">Формы промежуточной и итоговой аттестации: </w:t>
      </w:r>
      <w:r w:rsidRPr="0031592B">
        <w:rPr>
          <w:color w:val="000000"/>
          <w:sz w:val="28"/>
          <w:szCs w:val="28"/>
        </w:rPr>
        <w:t>контрольные работы, самостоятельные работы.</w:t>
      </w:r>
    </w:p>
    <w:p w:rsidR="0095041B" w:rsidRPr="0031592B" w:rsidRDefault="0095041B" w:rsidP="00E0186D">
      <w:pPr>
        <w:jc w:val="both"/>
        <w:rPr>
          <w:color w:val="000000"/>
          <w:sz w:val="28"/>
          <w:szCs w:val="28"/>
          <w:u w:val="single"/>
        </w:rPr>
      </w:pPr>
    </w:p>
    <w:p w:rsidR="0095041B" w:rsidRPr="0031592B" w:rsidRDefault="0095041B" w:rsidP="00E0186D">
      <w:pPr>
        <w:jc w:val="both"/>
        <w:rPr>
          <w:color w:val="000000"/>
          <w:sz w:val="28"/>
          <w:szCs w:val="28"/>
        </w:rPr>
      </w:pPr>
      <w:r w:rsidRPr="0031592B">
        <w:rPr>
          <w:color w:val="000000"/>
          <w:sz w:val="28"/>
          <w:szCs w:val="28"/>
          <w:u w:val="single"/>
        </w:rPr>
        <w:t xml:space="preserve">Уровень обучения </w:t>
      </w:r>
      <w:r w:rsidRPr="0031592B">
        <w:rPr>
          <w:color w:val="000000"/>
          <w:sz w:val="28"/>
          <w:szCs w:val="28"/>
        </w:rPr>
        <w:t>– базовый.</w:t>
      </w:r>
    </w:p>
    <w:p w:rsidR="0095041B" w:rsidRPr="0031592B" w:rsidRDefault="0095041B" w:rsidP="00E0186D">
      <w:pPr>
        <w:widowControl w:val="0"/>
        <w:ind w:firstLine="567"/>
        <w:jc w:val="both"/>
        <w:rPr>
          <w:sz w:val="28"/>
          <w:szCs w:val="28"/>
        </w:rPr>
      </w:pPr>
    </w:p>
    <w:p w:rsidR="0095041B" w:rsidRPr="0031592B" w:rsidRDefault="0095041B" w:rsidP="00E0186D">
      <w:pPr>
        <w:pStyle w:val="Heading3"/>
        <w:keepNext w:val="0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2B">
        <w:rPr>
          <w:rFonts w:ascii="Times New Roman" w:hAnsi="Times New Roman" w:cs="Times New Roman"/>
          <w:sz w:val="28"/>
          <w:szCs w:val="28"/>
        </w:rPr>
        <w:t>Цели</w:t>
      </w:r>
    </w:p>
    <w:p w:rsidR="0095041B" w:rsidRPr="0031592B" w:rsidRDefault="0095041B" w:rsidP="00E0186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31592B">
        <w:rPr>
          <w:b/>
          <w:i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95041B" w:rsidRPr="0031592B" w:rsidRDefault="0095041B" w:rsidP="00E018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31592B">
        <w:rPr>
          <w:b/>
          <w:sz w:val="28"/>
          <w:szCs w:val="28"/>
        </w:rPr>
        <w:t>формирование представлений</w:t>
      </w:r>
      <w:r w:rsidRPr="0031592B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5041B" w:rsidRPr="0031592B" w:rsidRDefault="0095041B" w:rsidP="00E018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31592B">
        <w:rPr>
          <w:b/>
          <w:sz w:val="28"/>
          <w:szCs w:val="28"/>
        </w:rPr>
        <w:t xml:space="preserve">развитие </w:t>
      </w:r>
      <w:r w:rsidRPr="0031592B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5041B" w:rsidRPr="0031592B" w:rsidRDefault="0095041B" w:rsidP="00E018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31592B">
        <w:rPr>
          <w:b/>
          <w:sz w:val="28"/>
          <w:szCs w:val="28"/>
        </w:rPr>
        <w:t>овладение математическими знаниями и умениями</w:t>
      </w:r>
      <w:r w:rsidRPr="0031592B">
        <w:rPr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5041B" w:rsidRPr="0031592B" w:rsidRDefault="0095041B" w:rsidP="00E018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31592B">
        <w:rPr>
          <w:b/>
          <w:sz w:val="28"/>
          <w:szCs w:val="28"/>
        </w:rPr>
        <w:t xml:space="preserve">воспитание </w:t>
      </w:r>
      <w:r w:rsidRPr="0031592B">
        <w:rPr>
          <w:sz w:val="28"/>
          <w:szCs w:val="28"/>
        </w:rPr>
        <w:t xml:space="preserve">средствами математики культуры личности: </w:t>
      </w:r>
      <w:r w:rsidRPr="0031592B">
        <w:rPr>
          <w:color w:val="000000"/>
          <w:sz w:val="28"/>
          <w:szCs w:val="28"/>
        </w:rPr>
        <w:t>отношения к математике как части общечеловеческой культуры:</w:t>
      </w:r>
      <w:r w:rsidRPr="0031592B">
        <w:rPr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95041B" w:rsidRPr="0031592B" w:rsidRDefault="0095041B" w:rsidP="00E0186D">
      <w:pPr>
        <w:widowControl w:val="0"/>
        <w:ind w:firstLine="567"/>
        <w:jc w:val="both"/>
        <w:rPr>
          <w:sz w:val="28"/>
          <w:szCs w:val="28"/>
        </w:rPr>
      </w:pPr>
    </w:p>
    <w:p w:rsidR="0095041B" w:rsidRPr="0031592B" w:rsidRDefault="0095041B" w:rsidP="00E0186D">
      <w:pPr>
        <w:widowControl w:val="0"/>
        <w:ind w:firstLine="567"/>
        <w:jc w:val="both"/>
        <w:rPr>
          <w:sz w:val="28"/>
          <w:szCs w:val="28"/>
        </w:rPr>
      </w:pPr>
    </w:p>
    <w:p w:rsidR="0095041B" w:rsidRPr="0031592B" w:rsidRDefault="0095041B" w:rsidP="00E0186D">
      <w:pPr>
        <w:widowControl w:val="0"/>
        <w:ind w:firstLine="720"/>
        <w:jc w:val="both"/>
        <w:rPr>
          <w:sz w:val="28"/>
          <w:szCs w:val="28"/>
          <w:highlight w:val="yellow"/>
        </w:rPr>
      </w:pPr>
      <w:r w:rsidRPr="0031592B">
        <w:rPr>
          <w:b/>
          <w:sz w:val="28"/>
          <w:szCs w:val="28"/>
        </w:rPr>
        <w:t>Место предмета в федеральном базисном учебном плане</w:t>
      </w:r>
    </w:p>
    <w:p w:rsidR="0095041B" w:rsidRPr="0031592B" w:rsidRDefault="0095041B" w:rsidP="00E0186D">
      <w:pPr>
        <w:widowControl w:val="0"/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геометрии отво</w:t>
      </w:r>
      <w:r>
        <w:rPr>
          <w:sz w:val="28"/>
          <w:szCs w:val="28"/>
        </w:rPr>
        <w:t xml:space="preserve">дится 2 часа в неделю (всего 68 </w:t>
      </w:r>
      <w:r w:rsidRPr="0031592B">
        <w:rPr>
          <w:sz w:val="28"/>
          <w:szCs w:val="28"/>
        </w:rPr>
        <w:t>часов в год),</w:t>
      </w:r>
      <w:r>
        <w:rPr>
          <w:sz w:val="28"/>
          <w:szCs w:val="28"/>
        </w:rPr>
        <w:t xml:space="preserve"> в том числе контрольных работ-5ч.</w:t>
      </w:r>
      <w:r w:rsidRPr="0031592B">
        <w:rPr>
          <w:sz w:val="28"/>
          <w:szCs w:val="28"/>
        </w:rPr>
        <w:t xml:space="preserve"> </w:t>
      </w:r>
    </w:p>
    <w:p w:rsidR="0095041B" w:rsidRPr="0031592B" w:rsidRDefault="0095041B" w:rsidP="00E0186D">
      <w:pPr>
        <w:pStyle w:val="BodyTextIndent"/>
        <w:keepNext/>
        <w:keepLines/>
        <w:widowControl w:val="0"/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Рабочая программа рассчитана на использование следующего учебно-методического комплекта:</w:t>
      </w:r>
    </w:p>
    <w:p w:rsidR="0095041B" w:rsidRPr="0031592B" w:rsidRDefault="0095041B" w:rsidP="00E0186D">
      <w:pPr>
        <w:pStyle w:val="BodyTextIndent"/>
        <w:keepNext/>
        <w:keepLines/>
        <w:widowControl w:val="0"/>
        <w:suppressLineNumbers/>
        <w:suppressAutoHyphens/>
        <w:ind w:firstLine="709"/>
        <w:jc w:val="center"/>
        <w:rPr>
          <w:b/>
          <w:bCs/>
          <w:sz w:val="28"/>
          <w:szCs w:val="28"/>
          <w:u w:val="single"/>
        </w:rPr>
      </w:pPr>
      <w:r w:rsidRPr="0031592B">
        <w:rPr>
          <w:b/>
          <w:bCs/>
          <w:sz w:val="28"/>
          <w:szCs w:val="28"/>
          <w:u w:val="single"/>
        </w:rPr>
        <w:t>УМК учителя</w:t>
      </w:r>
    </w:p>
    <w:p w:rsidR="0095041B" w:rsidRPr="0031592B" w:rsidRDefault="0095041B" w:rsidP="00E0186D">
      <w:pPr>
        <w:pStyle w:val="BodyTextIndent"/>
        <w:keepNext/>
        <w:keepLines/>
        <w:widowControl w:val="0"/>
        <w:numPr>
          <w:ilvl w:val="0"/>
          <w:numId w:val="4"/>
        </w:numPr>
        <w:suppressLineNumbers/>
        <w:tabs>
          <w:tab w:val="clear" w:pos="720"/>
          <w:tab w:val="num" w:pos="900"/>
        </w:tabs>
        <w:suppressAutoHyphens/>
        <w:ind w:left="90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Геометрия, 10–11: Учеб. для общеобразоват. учреждений/ Л.С. Атанасян, В.Ф. Бутузов, С.Б. Кадомцев и др. – М.: Просвещение, 2011г..</w:t>
      </w:r>
    </w:p>
    <w:p w:rsidR="0095041B" w:rsidRPr="0031592B" w:rsidRDefault="0095041B" w:rsidP="00E0186D">
      <w:pPr>
        <w:numPr>
          <w:ilvl w:val="0"/>
          <w:numId w:val="4"/>
        </w:numPr>
        <w:tabs>
          <w:tab w:val="clear" w:pos="720"/>
          <w:tab w:val="num" w:pos="900"/>
        </w:tabs>
        <w:ind w:left="900"/>
        <w:rPr>
          <w:sz w:val="28"/>
          <w:szCs w:val="28"/>
        </w:rPr>
      </w:pPr>
      <w:r w:rsidRPr="0031592B">
        <w:rPr>
          <w:sz w:val="28"/>
          <w:szCs w:val="28"/>
        </w:rPr>
        <w:t>Зив Б.Г., Мейлер В.М. Дидактические материалы по геометрии для 10 кл. – М.: Просвещение, 2001. (электронный вариант)</w:t>
      </w:r>
    </w:p>
    <w:p w:rsidR="0095041B" w:rsidRPr="0031592B" w:rsidRDefault="0095041B" w:rsidP="00E0186D">
      <w:pPr>
        <w:numPr>
          <w:ilvl w:val="0"/>
          <w:numId w:val="4"/>
        </w:numPr>
        <w:tabs>
          <w:tab w:val="clear" w:pos="720"/>
          <w:tab w:val="num" w:pos="900"/>
        </w:tabs>
        <w:ind w:left="900"/>
        <w:rPr>
          <w:sz w:val="28"/>
          <w:szCs w:val="28"/>
        </w:rPr>
      </w:pPr>
      <w:r w:rsidRPr="0031592B">
        <w:rPr>
          <w:sz w:val="28"/>
          <w:szCs w:val="28"/>
        </w:rPr>
        <w:t>Геометрия 10 класс. Поурочные планы по учебнику Л. С. Атанасяна, В.Ф. Бутузова, С.Б. Кадомцева и др. –Волгоград. Издательство «Учитель», 2007г.</w:t>
      </w:r>
    </w:p>
    <w:p w:rsidR="0095041B" w:rsidRPr="0031592B" w:rsidRDefault="0095041B" w:rsidP="00E0186D">
      <w:pPr>
        <w:ind w:left="540"/>
        <w:rPr>
          <w:sz w:val="28"/>
          <w:szCs w:val="28"/>
        </w:rPr>
      </w:pPr>
    </w:p>
    <w:p w:rsidR="0095041B" w:rsidRPr="0031592B" w:rsidRDefault="0095041B" w:rsidP="00E0186D">
      <w:pPr>
        <w:ind w:left="540"/>
        <w:jc w:val="center"/>
        <w:rPr>
          <w:b/>
          <w:sz w:val="28"/>
          <w:szCs w:val="28"/>
          <w:u w:val="single"/>
        </w:rPr>
      </w:pPr>
      <w:r w:rsidRPr="0031592B">
        <w:rPr>
          <w:b/>
          <w:sz w:val="28"/>
          <w:szCs w:val="28"/>
          <w:u w:val="single"/>
        </w:rPr>
        <w:t>УМК ученика</w:t>
      </w:r>
    </w:p>
    <w:p w:rsidR="0095041B" w:rsidRPr="0031592B" w:rsidRDefault="0095041B" w:rsidP="00E0186D">
      <w:pPr>
        <w:ind w:left="540"/>
        <w:jc w:val="center"/>
        <w:rPr>
          <w:b/>
          <w:sz w:val="28"/>
          <w:szCs w:val="28"/>
          <w:u w:val="single"/>
        </w:rPr>
      </w:pPr>
    </w:p>
    <w:p w:rsidR="0095041B" w:rsidRPr="0031592B" w:rsidRDefault="0095041B" w:rsidP="00E0186D">
      <w:pPr>
        <w:pStyle w:val="BodyTextIndent"/>
        <w:keepNext/>
        <w:keepLines/>
        <w:widowControl w:val="0"/>
        <w:numPr>
          <w:ilvl w:val="0"/>
          <w:numId w:val="5"/>
        </w:numPr>
        <w:suppressLineNumbers/>
        <w:suppressAutoHyphens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Геометрия, 10–11: Учеб. для общеобразоват. учреждений/ Л.С. Атанасян, В.Ф. Бутузов, С.Б. Кадомцев и др. – М.: Просвещение, 2011г..</w:t>
      </w:r>
    </w:p>
    <w:p w:rsidR="0095041B" w:rsidRPr="0031592B" w:rsidRDefault="0095041B" w:rsidP="00833BAA">
      <w:pPr>
        <w:rPr>
          <w:b/>
          <w:bCs/>
          <w:sz w:val="28"/>
          <w:szCs w:val="28"/>
        </w:rPr>
      </w:pPr>
      <w:bookmarkStart w:id="0" w:name="_GoBack"/>
      <w:bookmarkEnd w:id="0"/>
    </w:p>
    <w:p w:rsidR="0095041B" w:rsidRPr="0031592B" w:rsidRDefault="0095041B" w:rsidP="00E0186D">
      <w:pPr>
        <w:jc w:val="center"/>
        <w:rPr>
          <w:b/>
          <w:bCs/>
          <w:sz w:val="28"/>
          <w:szCs w:val="28"/>
        </w:rPr>
      </w:pPr>
    </w:p>
    <w:p w:rsidR="0095041B" w:rsidRPr="0031592B" w:rsidRDefault="0095041B" w:rsidP="00E0186D">
      <w:pPr>
        <w:jc w:val="center"/>
        <w:rPr>
          <w:b/>
          <w:bCs/>
          <w:sz w:val="28"/>
          <w:szCs w:val="28"/>
        </w:rPr>
      </w:pPr>
    </w:p>
    <w:p w:rsidR="0095041B" w:rsidRPr="0031592B" w:rsidRDefault="0095041B" w:rsidP="00E0186D">
      <w:pPr>
        <w:jc w:val="center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СОДЕРЖАНИЕ ТЕМ УЧЕБНОГО КУРСА</w:t>
      </w:r>
    </w:p>
    <w:p w:rsidR="0095041B" w:rsidRPr="0031592B" w:rsidRDefault="0095041B" w:rsidP="00E0186D">
      <w:pPr>
        <w:jc w:val="center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класс (2 ч в неделю, всего 68</w:t>
      </w:r>
      <w:r w:rsidRPr="0031592B">
        <w:rPr>
          <w:b/>
          <w:bCs/>
          <w:sz w:val="28"/>
          <w:szCs w:val="28"/>
        </w:rPr>
        <w:t>ч)</w:t>
      </w:r>
    </w:p>
    <w:p w:rsidR="0095041B" w:rsidRPr="0031592B" w:rsidRDefault="0095041B" w:rsidP="00E0186D">
      <w:pPr>
        <w:rPr>
          <w:sz w:val="28"/>
          <w:szCs w:val="28"/>
        </w:rPr>
      </w:pPr>
      <w:r w:rsidRPr="0031592B">
        <w:rPr>
          <w:b/>
          <w:bCs/>
          <w:sz w:val="28"/>
          <w:szCs w:val="28"/>
        </w:rPr>
        <w:t>1. Введение (аксиомы стереометрии и их следствия). (3 ч).</w:t>
      </w:r>
    </w:p>
    <w:p w:rsidR="0095041B" w:rsidRPr="0031592B" w:rsidRDefault="0095041B" w:rsidP="00E0186D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95041B" w:rsidRPr="0031592B" w:rsidRDefault="0095041B" w:rsidP="00E0186D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31592B">
        <w:rPr>
          <w:b/>
          <w:bCs/>
          <w:sz w:val="28"/>
          <w:szCs w:val="28"/>
        </w:rPr>
        <w:t xml:space="preserve">Цель: </w:t>
      </w:r>
      <w:r w:rsidRPr="0031592B">
        <w:rPr>
          <w:i/>
          <w:iCs/>
          <w:sz w:val="28"/>
          <w:szCs w:val="28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О с н о в н а я   ц е л ь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95041B" w:rsidRPr="0031592B" w:rsidRDefault="0095041B" w:rsidP="00E0186D">
      <w:pPr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2. Параллельность прямых и плоскостей. (14 ч).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b/>
          <w:bCs/>
          <w:sz w:val="28"/>
          <w:szCs w:val="28"/>
        </w:rPr>
        <w:t xml:space="preserve">Цель: </w:t>
      </w:r>
      <w:r w:rsidRPr="0031592B">
        <w:rPr>
          <w:i/>
          <w:iCs/>
          <w:sz w:val="28"/>
          <w:szCs w:val="28"/>
        </w:rPr>
        <w:t>дать учащимся систематические знания о параллельности прямых и плоскостей в пространстве.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О с н о в н а я   ц е л ь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 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95041B" w:rsidRPr="0031592B" w:rsidRDefault="0095041B" w:rsidP="00E0186D">
      <w:pPr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3. Перпендикулярность прямых и плоскостей. (17 ч).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b/>
          <w:bCs/>
          <w:sz w:val="28"/>
          <w:szCs w:val="28"/>
        </w:rPr>
        <w:t xml:space="preserve">Цель: </w:t>
      </w:r>
      <w:r w:rsidRPr="0031592B">
        <w:rPr>
          <w:i/>
          <w:iCs/>
          <w:sz w:val="28"/>
          <w:szCs w:val="28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О с н о в н а я   ц е л ь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95041B" w:rsidRPr="0031592B" w:rsidRDefault="0095041B" w:rsidP="00E0186D">
      <w:pPr>
        <w:ind w:firstLine="720"/>
        <w:jc w:val="both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4. Многогранники (18 ч).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b/>
          <w:bCs/>
          <w:sz w:val="28"/>
          <w:szCs w:val="28"/>
        </w:rPr>
        <w:t xml:space="preserve">Цель: </w:t>
      </w:r>
      <w:r w:rsidRPr="0031592B">
        <w:rPr>
          <w:i/>
          <w:iCs/>
          <w:sz w:val="28"/>
          <w:szCs w:val="28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О с н о в н а я   ц е л ь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95041B" w:rsidRPr="0031592B" w:rsidRDefault="0095041B" w:rsidP="00E0186D">
      <w:pPr>
        <w:ind w:firstLine="720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5.Векторы в пространстве (10 ч).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sz w:val="28"/>
          <w:szCs w:val="28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95041B" w:rsidRPr="0031592B" w:rsidRDefault="0095041B" w:rsidP="00E0186D">
      <w:pPr>
        <w:ind w:firstLine="720"/>
        <w:jc w:val="both"/>
        <w:rPr>
          <w:i/>
          <w:iCs/>
          <w:sz w:val="28"/>
          <w:szCs w:val="28"/>
        </w:rPr>
      </w:pPr>
      <w:r w:rsidRPr="0031592B">
        <w:rPr>
          <w:b/>
          <w:bCs/>
          <w:sz w:val="28"/>
          <w:szCs w:val="28"/>
        </w:rPr>
        <w:t xml:space="preserve">Цель: </w:t>
      </w:r>
      <w:r w:rsidRPr="0031592B">
        <w:rPr>
          <w:i/>
          <w:iCs/>
          <w:sz w:val="28"/>
          <w:szCs w:val="28"/>
        </w:rPr>
        <w:t>сформировать у учащихся понятие вектора в пространстве; рассмотреть основные операции над векторами.</w:t>
      </w:r>
    </w:p>
    <w:p w:rsidR="0095041B" w:rsidRPr="0031592B" w:rsidRDefault="0095041B" w:rsidP="00E0186D">
      <w:pPr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6.Повторение (6</w:t>
      </w:r>
      <w:r w:rsidRPr="0031592B">
        <w:rPr>
          <w:b/>
          <w:bCs/>
          <w:color w:val="000000"/>
          <w:sz w:val="28"/>
          <w:szCs w:val="28"/>
        </w:rPr>
        <w:t xml:space="preserve">ч). </w:t>
      </w:r>
    </w:p>
    <w:p w:rsidR="0095041B" w:rsidRPr="0031592B" w:rsidRDefault="0095041B" w:rsidP="00E0186D">
      <w:pPr>
        <w:ind w:firstLine="720"/>
        <w:jc w:val="both"/>
        <w:rPr>
          <w:sz w:val="28"/>
          <w:szCs w:val="28"/>
        </w:rPr>
      </w:pPr>
      <w:r w:rsidRPr="0031592B">
        <w:rPr>
          <w:b/>
          <w:bCs/>
          <w:color w:val="000000"/>
          <w:sz w:val="28"/>
          <w:szCs w:val="28"/>
        </w:rPr>
        <w:t xml:space="preserve">Цель: </w:t>
      </w:r>
      <w:r w:rsidRPr="0031592B">
        <w:rPr>
          <w:i/>
          <w:iCs/>
          <w:color w:val="000000"/>
          <w:sz w:val="28"/>
          <w:szCs w:val="28"/>
        </w:rPr>
        <w:t>повторить и обобщить материал, изученный в 10 классе.</w:t>
      </w:r>
    </w:p>
    <w:p w:rsidR="0095041B" w:rsidRPr="0031592B" w:rsidRDefault="0095041B" w:rsidP="00E0186D">
      <w:pPr>
        <w:pStyle w:val="Heading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  <w:r w:rsidRPr="0031592B">
        <w:rPr>
          <w:rFonts w:ascii="Times New Roman" w:hAnsi="Times New Roman" w:cs="Times New Roman"/>
          <w:i w:val="0"/>
          <w:iCs w:val="0"/>
        </w:rPr>
        <w:t>ТРЕБОВАНИЯ К УРОВНЮ</w:t>
      </w:r>
      <w:r w:rsidRPr="0031592B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95041B" w:rsidRPr="0031592B" w:rsidRDefault="0095041B" w:rsidP="00E0186D">
      <w:pPr>
        <w:spacing w:before="240"/>
        <w:ind w:firstLine="567"/>
        <w:jc w:val="both"/>
        <w:rPr>
          <w:b/>
          <w:bCs/>
          <w:i/>
          <w:iCs/>
          <w:sz w:val="28"/>
          <w:szCs w:val="28"/>
        </w:rPr>
      </w:pPr>
      <w:r w:rsidRPr="0031592B">
        <w:rPr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95041B" w:rsidRPr="0031592B" w:rsidRDefault="0095041B" w:rsidP="00E0186D">
      <w:pPr>
        <w:spacing w:before="240"/>
        <w:ind w:firstLine="567"/>
        <w:jc w:val="both"/>
        <w:rPr>
          <w:b/>
          <w:sz w:val="28"/>
          <w:szCs w:val="28"/>
        </w:rPr>
      </w:pPr>
      <w:r w:rsidRPr="0031592B">
        <w:rPr>
          <w:b/>
          <w:sz w:val="28"/>
          <w:szCs w:val="28"/>
        </w:rPr>
        <w:t>знать/понимать</w:t>
      </w:r>
    </w:p>
    <w:p w:rsidR="0095041B" w:rsidRPr="0031592B" w:rsidRDefault="0095041B" w:rsidP="00E0186D">
      <w:pPr>
        <w:spacing w:before="240"/>
        <w:ind w:left="54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   время ограниченность применения математических методов к анализу и исследованию процессов и явлений в природе и обществе;</w:t>
      </w:r>
    </w:p>
    <w:p w:rsidR="0095041B" w:rsidRPr="0031592B" w:rsidRDefault="0095041B" w:rsidP="00E0186D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5041B" w:rsidRPr="0031592B" w:rsidRDefault="0095041B" w:rsidP="00E0186D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5041B" w:rsidRPr="0031592B" w:rsidRDefault="0095041B" w:rsidP="00E0186D">
      <w:pPr>
        <w:pStyle w:val="PlainText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31592B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95041B" w:rsidRPr="0031592B" w:rsidRDefault="0095041B" w:rsidP="00E0186D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уметь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 xml:space="preserve">строить простейшие сечения куба, призмы, пирамиды; 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проводить доказательные рассуждения в ходе решения задач;</w:t>
      </w:r>
    </w:p>
    <w:p w:rsidR="0095041B" w:rsidRPr="0031592B" w:rsidRDefault="0095041B" w:rsidP="00E0186D">
      <w:pPr>
        <w:spacing w:before="240"/>
        <w:ind w:left="567"/>
        <w:jc w:val="both"/>
        <w:rPr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31592B">
        <w:rPr>
          <w:bCs/>
          <w:sz w:val="28"/>
          <w:szCs w:val="28"/>
        </w:rPr>
        <w:t>для: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5041B" w:rsidRPr="0031592B" w:rsidRDefault="0095041B" w:rsidP="00E0186D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31592B">
        <w:rPr>
          <w:iCs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95041B" w:rsidRPr="0031592B" w:rsidRDefault="0095041B" w:rsidP="00E0186D">
      <w:pPr>
        <w:ind w:left="360"/>
        <w:rPr>
          <w:b/>
          <w:bCs/>
          <w:sz w:val="28"/>
          <w:szCs w:val="28"/>
        </w:rPr>
      </w:pPr>
    </w:p>
    <w:p w:rsidR="0095041B" w:rsidRPr="0031592B" w:rsidRDefault="0095041B" w:rsidP="00E0186D">
      <w:pPr>
        <w:ind w:left="360"/>
        <w:jc w:val="center"/>
        <w:rPr>
          <w:b/>
          <w:bCs/>
          <w:sz w:val="28"/>
          <w:szCs w:val="28"/>
        </w:rPr>
      </w:pPr>
      <w:r w:rsidRPr="0031592B">
        <w:rPr>
          <w:b/>
          <w:bCs/>
          <w:sz w:val="28"/>
          <w:szCs w:val="28"/>
        </w:rPr>
        <w:t>В результате изучения геометрии в 10 классе ученик должен знать и уметь:</w:t>
      </w:r>
    </w:p>
    <w:p w:rsidR="0095041B" w:rsidRPr="0031592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</w:t>
      </w:r>
      <w:r w:rsidRPr="0031592B">
        <w:rPr>
          <w:sz w:val="28"/>
          <w:szCs w:val="28"/>
        </w:rPr>
        <w:softHyphen/>
        <w:t xml:space="preserve">личать и анализировать взаимное расположение фигур; </w:t>
      </w:r>
    </w:p>
    <w:p w:rsidR="0095041B" w:rsidRPr="0031592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95041B" w:rsidRPr="0031592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решать геометрические задачи, опираясь на изученные свой</w:t>
      </w:r>
      <w:r w:rsidRPr="0031592B">
        <w:rPr>
          <w:sz w:val="28"/>
          <w:szCs w:val="28"/>
        </w:rPr>
        <w:softHyphen/>
        <w:t>ства планиметрических и стереометрических фигур и отноше</w:t>
      </w:r>
      <w:r w:rsidRPr="0031592B">
        <w:rPr>
          <w:sz w:val="28"/>
          <w:szCs w:val="28"/>
        </w:rPr>
        <w:softHyphen/>
        <w:t>ний между ними, применяя алгебраический и тригонометри</w:t>
      </w:r>
      <w:r w:rsidRPr="0031592B">
        <w:rPr>
          <w:sz w:val="28"/>
          <w:szCs w:val="28"/>
        </w:rPr>
        <w:softHyphen/>
        <w:t>ческий аппарат;</w:t>
      </w:r>
    </w:p>
    <w:p w:rsidR="0095041B" w:rsidRPr="0031592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95041B" w:rsidRPr="0031592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вычислять линейные элементы и углы в пространственных конфигурациях,  площади поверхностей простран</w:t>
      </w:r>
      <w:r w:rsidRPr="0031592B">
        <w:rPr>
          <w:sz w:val="28"/>
          <w:szCs w:val="28"/>
        </w:rPr>
        <w:softHyphen/>
        <w:t xml:space="preserve">ственных тел и их простейших комбинаций; </w:t>
      </w:r>
    </w:p>
    <w:p w:rsidR="0095041B" w:rsidRPr="0031592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95041B" w:rsidRDefault="0095041B" w:rsidP="00E0186D">
      <w:pPr>
        <w:numPr>
          <w:ilvl w:val="0"/>
          <w:numId w:val="3"/>
        </w:numPr>
        <w:rPr>
          <w:sz w:val="28"/>
          <w:szCs w:val="28"/>
        </w:rPr>
      </w:pPr>
      <w:r w:rsidRPr="0031592B">
        <w:rPr>
          <w:sz w:val="28"/>
          <w:szCs w:val="28"/>
        </w:rPr>
        <w:t>строить сечения многогранников;</w:t>
      </w: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753F9B">
      <w:pPr>
        <w:rPr>
          <w:sz w:val="28"/>
          <w:szCs w:val="28"/>
        </w:rPr>
      </w:pPr>
    </w:p>
    <w:p w:rsidR="0095041B" w:rsidRDefault="0095041B" w:rsidP="0031592B">
      <w:pPr>
        <w:rPr>
          <w:sz w:val="28"/>
          <w:szCs w:val="28"/>
        </w:rPr>
      </w:pPr>
    </w:p>
    <w:p w:rsidR="0095041B" w:rsidRPr="0031592B" w:rsidRDefault="0095041B" w:rsidP="0031592B">
      <w:pPr>
        <w:jc w:val="both"/>
        <w:rPr>
          <w:b/>
          <w:sz w:val="28"/>
          <w:szCs w:val="28"/>
        </w:rPr>
      </w:pPr>
      <w:r w:rsidRPr="0031592B">
        <w:rPr>
          <w:b/>
          <w:sz w:val="28"/>
          <w:szCs w:val="28"/>
          <w:u w:val="single"/>
        </w:rPr>
        <w:t>Отличительные особенности рабочей программы по сравнению с примерной:</w:t>
      </w:r>
      <w:r w:rsidRPr="0031592B">
        <w:rPr>
          <w:b/>
          <w:sz w:val="28"/>
          <w:szCs w:val="28"/>
        </w:rPr>
        <w:t xml:space="preserve"> </w:t>
      </w:r>
    </w:p>
    <w:p w:rsidR="0095041B" w:rsidRDefault="0095041B" w:rsidP="0031592B">
      <w:pPr>
        <w:autoSpaceDE w:val="0"/>
        <w:autoSpaceDN w:val="0"/>
        <w:adjustRightInd w:val="0"/>
      </w:pPr>
      <w:r w:rsidRPr="0031592B">
        <w:rPr>
          <w:sz w:val="28"/>
          <w:szCs w:val="28"/>
        </w:rPr>
        <w:tab/>
        <w:t>В программу внесены изменения: уменьшено или увеличено количество часов на изучение некоторых тем. Сравнительная таблица приведена ниже</w:t>
      </w:r>
      <w:r>
        <w:t xml:space="preserve">. </w:t>
      </w:r>
    </w:p>
    <w:p w:rsidR="0095041B" w:rsidRDefault="0095041B" w:rsidP="0031592B">
      <w:pPr>
        <w:ind w:firstLine="720"/>
        <w:jc w:val="both"/>
      </w:pPr>
    </w:p>
    <w:p w:rsidR="0095041B" w:rsidRDefault="0095041B" w:rsidP="0031592B">
      <w:pPr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1"/>
        <w:gridCol w:w="2308"/>
        <w:gridCol w:w="2427"/>
      </w:tblGrid>
      <w:tr w:rsidR="0095041B" w:rsidRPr="00FB1A41" w:rsidTr="0031592B"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 в примерной программе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рабочей программе</w:t>
            </w:r>
          </w:p>
        </w:tc>
      </w:tr>
      <w:tr w:rsidR="0095041B" w:rsidRPr="00FB1A41" w:rsidTr="0031592B">
        <w:trPr>
          <w:trHeight w:val="371"/>
        </w:trPr>
        <w:tc>
          <w:tcPr>
            <w:tcW w:w="2450" w:type="pct"/>
          </w:tcPr>
          <w:p w:rsidR="0095041B" w:rsidRDefault="0095041B" w:rsidP="0031592B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bCs/>
                <w:lang w:eastAsia="en-US"/>
              </w:rPr>
              <w:t>Введение. Аксиомы стереометрии и их следствия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5041B" w:rsidRPr="00FB1A41" w:rsidTr="0031592B"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  <w:r>
              <w:rPr>
                <w:lang w:eastAsia="en-US"/>
              </w:rPr>
              <w:t>Паралелльность прямых и плоскостей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95041B" w:rsidRPr="00FB1A41" w:rsidTr="0031592B"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3. Перпендикулярность прямых и плоскостей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95041B" w:rsidRPr="00FB1A41" w:rsidTr="0031592B">
        <w:trPr>
          <w:trHeight w:val="361"/>
        </w:trPr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4. Многогранники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95041B" w:rsidRPr="00FB1A41" w:rsidTr="0031592B"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5. Векторы в пространстве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5041B" w:rsidRPr="00FB1A41" w:rsidTr="0031592B"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 Повторение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041B" w:rsidRPr="00FB1A41" w:rsidTr="0031592B">
        <w:tc>
          <w:tcPr>
            <w:tcW w:w="2450" w:type="pct"/>
            <w:vAlign w:val="center"/>
          </w:tcPr>
          <w:p w:rsidR="0095041B" w:rsidRDefault="0095041B" w:rsidP="0031592B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Итог:</w:t>
            </w:r>
          </w:p>
        </w:tc>
        <w:tc>
          <w:tcPr>
            <w:tcW w:w="1243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307" w:type="pct"/>
            <w:vAlign w:val="center"/>
          </w:tcPr>
          <w:p w:rsidR="0095041B" w:rsidRDefault="0095041B" w:rsidP="00315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95041B" w:rsidRPr="0031592B" w:rsidRDefault="0095041B" w:rsidP="0031592B">
      <w:pPr>
        <w:rPr>
          <w:sz w:val="28"/>
          <w:szCs w:val="28"/>
        </w:rPr>
      </w:pPr>
    </w:p>
    <w:p w:rsidR="0095041B" w:rsidRPr="0031592B" w:rsidRDefault="0095041B" w:rsidP="00E0186D">
      <w:pPr>
        <w:rPr>
          <w:sz w:val="28"/>
          <w:szCs w:val="28"/>
        </w:rPr>
      </w:pPr>
    </w:p>
    <w:p w:rsidR="0095041B" w:rsidRPr="0031592B" w:rsidRDefault="0095041B" w:rsidP="00E0186D">
      <w:pPr>
        <w:rPr>
          <w:sz w:val="28"/>
          <w:szCs w:val="28"/>
        </w:rPr>
      </w:pPr>
    </w:p>
    <w:p w:rsidR="0095041B" w:rsidRPr="0031592B" w:rsidRDefault="0095041B" w:rsidP="00E0186D">
      <w:pPr>
        <w:rPr>
          <w:sz w:val="28"/>
          <w:szCs w:val="28"/>
        </w:rPr>
      </w:pPr>
    </w:p>
    <w:p w:rsidR="0095041B" w:rsidRPr="0031592B" w:rsidRDefault="0095041B" w:rsidP="00E0186D">
      <w:pPr>
        <w:rPr>
          <w:sz w:val="28"/>
          <w:szCs w:val="28"/>
        </w:rPr>
      </w:pPr>
    </w:p>
    <w:p w:rsidR="0095041B" w:rsidRPr="0031592B" w:rsidRDefault="0095041B" w:rsidP="00E0186D">
      <w:pPr>
        <w:rPr>
          <w:sz w:val="28"/>
          <w:szCs w:val="28"/>
        </w:rPr>
      </w:pPr>
    </w:p>
    <w:p w:rsidR="0095041B" w:rsidRPr="0031592B" w:rsidRDefault="0095041B" w:rsidP="00E0186D">
      <w:pPr>
        <w:rPr>
          <w:sz w:val="28"/>
          <w:szCs w:val="28"/>
        </w:rPr>
      </w:pPr>
    </w:p>
    <w:p w:rsidR="0095041B" w:rsidRPr="00577596" w:rsidRDefault="0095041B" w:rsidP="00E0186D">
      <w:pPr>
        <w:rPr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Default="0095041B" w:rsidP="00E0186D">
      <w:pPr>
        <w:rPr>
          <w:b/>
          <w:sz w:val="20"/>
          <w:szCs w:val="20"/>
        </w:rPr>
      </w:pPr>
    </w:p>
    <w:p w:rsidR="0095041B" w:rsidRPr="00577596" w:rsidRDefault="0095041B" w:rsidP="00E0186D">
      <w:pPr>
        <w:rPr>
          <w:sz w:val="20"/>
          <w:szCs w:val="20"/>
        </w:rPr>
      </w:pPr>
    </w:p>
    <w:p w:rsidR="0095041B" w:rsidRPr="00577596" w:rsidRDefault="0095041B" w:rsidP="00E0186D">
      <w:pPr>
        <w:rPr>
          <w:sz w:val="20"/>
          <w:szCs w:val="20"/>
        </w:rPr>
      </w:pPr>
    </w:p>
    <w:p w:rsidR="0095041B" w:rsidRPr="00577596" w:rsidRDefault="0095041B" w:rsidP="00E0186D">
      <w:pPr>
        <w:rPr>
          <w:sz w:val="20"/>
          <w:szCs w:val="20"/>
        </w:rPr>
      </w:pPr>
    </w:p>
    <w:p w:rsidR="0095041B" w:rsidRPr="00577596" w:rsidRDefault="0095041B" w:rsidP="00E0186D">
      <w:pPr>
        <w:rPr>
          <w:sz w:val="20"/>
          <w:szCs w:val="20"/>
        </w:rPr>
      </w:pPr>
    </w:p>
    <w:p w:rsidR="0095041B" w:rsidRDefault="0095041B" w:rsidP="00E0186D">
      <w:pPr>
        <w:rPr>
          <w:sz w:val="20"/>
          <w:szCs w:val="20"/>
        </w:rPr>
      </w:pPr>
    </w:p>
    <w:p w:rsidR="0095041B" w:rsidRDefault="0095041B" w:rsidP="00E0186D">
      <w:pPr>
        <w:rPr>
          <w:sz w:val="20"/>
          <w:szCs w:val="20"/>
        </w:rPr>
      </w:pPr>
    </w:p>
    <w:p w:rsidR="0095041B" w:rsidRDefault="0095041B" w:rsidP="00E0186D">
      <w:pPr>
        <w:rPr>
          <w:sz w:val="20"/>
          <w:szCs w:val="20"/>
        </w:rPr>
      </w:pPr>
    </w:p>
    <w:p w:rsidR="0095041B" w:rsidRDefault="0095041B" w:rsidP="00E0186D">
      <w:pPr>
        <w:rPr>
          <w:sz w:val="20"/>
          <w:szCs w:val="20"/>
        </w:rPr>
      </w:pPr>
    </w:p>
    <w:p w:rsidR="0095041B" w:rsidRPr="00577596" w:rsidRDefault="0095041B" w:rsidP="00E0186D">
      <w:pPr>
        <w:rPr>
          <w:sz w:val="20"/>
          <w:szCs w:val="20"/>
        </w:rPr>
      </w:pPr>
    </w:p>
    <w:p w:rsidR="0095041B" w:rsidRPr="00F639AD" w:rsidRDefault="0095041B" w:rsidP="00E0186D">
      <w:pPr>
        <w:jc w:val="center"/>
        <w:rPr>
          <w:b/>
        </w:rPr>
      </w:pPr>
      <w:r w:rsidRPr="00F639AD">
        <w:rPr>
          <w:b/>
        </w:rPr>
        <w:t>Календарно-тематическое планирование</w:t>
      </w:r>
    </w:p>
    <w:p w:rsidR="0095041B" w:rsidRPr="00577596" w:rsidRDefault="0095041B" w:rsidP="00E0186D">
      <w:pPr>
        <w:jc w:val="center"/>
        <w:rPr>
          <w:i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43"/>
        <w:gridCol w:w="3099"/>
        <w:gridCol w:w="768"/>
        <w:gridCol w:w="1764"/>
        <w:gridCol w:w="221"/>
        <w:gridCol w:w="679"/>
        <w:gridCol w:w="313"/>
        <w:gridCol w:w="690"/>
        <w:gridCol w:w="161"/>
        <w:gridCol w:w="1417"/>
      </w:tblGrid>
      <w:tr w:rsidR="0095041B" w:rsidRPr="00577596" w:rsidTr="00A61E01">
        <w:trPr>
          <w:trHeight w:val="563"/>
        </w:trPr>
        <w:tc>
          <w:tcPr>
            <w:tcW w:w="1095" w:type="dxa"/>
            <w:gridSpan w:val="2"/>
            <w:vMerge w:val="restart"/>
          </w:tcPr>
          <w:p w:rsidR="0095041B" w:rsidRPr="00A61E01" w:rsidRDefault="0095041B" w:rsidP="0031592B">
            <w:pPr>
              <w:rPr>
                <w:i/>
                <w:sz w:val="20"/>
                <w:szCs w:val="20"/>
              </w:rPr>
            </w:pPr>
            <w:r w:rsidRPr="00A61E01">
              <w:rPr>
                <w:i/>
                <w:sz w:val="20"/>
                <w:szCs w:val="20"/>
              </w:rPr>
              <w:t>№ урока</w:t>
            </w:r>
          </w:p>
        </w:tc>
        <w:tc>
          <w:tcPr>
            <w:tcW w:w="3099" w:type="dxa"/>
            <w:vMerge w:val="restart"/>
          </w:tcPr>
          <w:p w:rsidR="0095041B" w:rsidRPr="00A61E01" w:rsidRDefault="0095041B" w:rsidP="00A61E01">
            <w:pPr>
              <w:jc w:val="center"/>
              <w:rPr>
                <w:i/>
                <w:sz w:val="20"/>
                <w:szCs w:val="20"/>
              </w:rPr>
            </w:pPr>
            <w:r w:rsidRPr="00A61E01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68" w:type="dxa"/>
            <w:vMerge w:val="restart"/>
          </w:tcPr>
          <w:p w:rsidR="0095041B" w:rsidRPr="00A61E01" w:rsidRDefault="0095041B" w:rsidP="00A61E01">
            <w:pPr>
              <w:jc w:val="center"/>
              <w:rPr>
                <w:b/>
                <w:i/>
                <w:sz w:val="20"/>
                <w:szCs w:val="20"/>
              </w:rPr>
            </w:pPr>
            <w:r w:rsidRPr="00A61E01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764" w:type="dxa"/>
            <w:vMerge w:val="restart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Виды и формы контроля</w:t>
            </w:r>
          </w:p>
        </w:tc>
        <w:tc>
          <w:tcPr>
            <w:tcW w:w="1903" w:type="dxa"/>
            <w:gridSpan w:val="4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Дата</w:t>
            </w:r>
          </w:p>
        </w:tc>
        <w:tc>
          <w:tcPr>
            <w:tcW w:w="1578" w:type="dxa"/>
            <w:gridSpan w:val="2"/>
            <w:vMerge w:val="restart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Домашнее задание.</w:t>
            </w:r>
          </w:p>
        </w:tc>
      </w:tr>
      <w:tr w:rsidR="0095041B" w:rsidRPr="00577596" w:rsidTr="00A61E01">
        <w:trPr>
          <w:trHeight w:val="562"/>
        </w:trPr>
        <w:tc>
          <w:tcPr>
            <w:tcW w:w="1095" w:type="dxa"/>
            <w:gridSpan w:val="2"/>
            <w:vMerge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3099" w:type="dxa"/>
            <w:vMerge/>
          </w:tcPr>
          <w:p w:rsidR="0095041B" w:rsidRPr="00A61E01" w:rsidRDefault="0095041B" w:rsidP="00A61E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5041B" w:rsidRPr="00A61E01" w:rsidRDefault="0095041B" w:rsidP="00A61E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План.</w:t>
            </w: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Факт.</w:t>
            </w:r>
          </w:p>
        </w:tc>
        <w:tc>
          <w:tcPr>
            <w:tcW w:w="1578" w:type="dxa"/>
            <w:gridSpan w:val="2"/>
            <w:vMerge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</w:tr>
      <w:tr w:rsidR="0095041B" w:rsidRPr="00577596" w:rsidTr="00A61E01">
        <w:tc>
          <w:tcPr>
            <w:tcW w:w="10207" w:type="dxa"/>
            <w:gridSpan w:val="11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b/>
                <w:sz w:val="20"/>
                <w:szCs w:val="20"/>
              </w:rPr>
              <w:t>Введение. (3 часа)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Предмет стереометрии. Аксиомы стереометрии.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№3, 10, 12, 13 п. 1,2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Некоторые следствия из аксиом.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Фронтальный, индивидуальный 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№6, 8, 14,15 п. 3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Выучить аксиомы и следствия</w:t>
            </w:r>
          </w:p>
        </w:tc>
      </w:tr>
      <w:tr w:rsidR="0095041B" w:rsidRPr="00577596" w:rsidTr="00A61E01">
        <w:tc>
          <w:tcPr>
            <w:tcW w:w="10207" w:type="dxa"/>
            <w:gridSpan w:val="11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b/>
                <w:sz w:val="20"/>
                <w:szCs w:val="20"/>
              </w:rPr>
              <w:t>Параллельность прямых и плоскостей (14 часов)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Параллельность прямых в пространстве.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31592B">
            <w:pPr>
              <w:rPr>
                <w:color w:val="000000"/>
                <w:sz w:val="20"/>
                <w:szCs w:val="20"/>
              </w:rPr>
            </w:pPr>
            <w:r w:rsidRPr="00A61E01">
              <w:rPr>
                <w:color w:val="000000"/>
                <w:sz w:val="20"/>
                <w:szCs w:val="20"/>
              </w:rPr>
              <w:t>п. 4</w:t>
            </w:r>
          </w:p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color w:val="000000"/>
                <w:sz w:val="20"/>
                <w:szCs w:val="20"/>
              </w:rPr>
              <w:t>№16, 89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Параллельность трёх прямых в пространстве.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5 № 18, 21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Параллельность прямой и плоскости. Признак.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п. 6 </w:t>
            </w:r>
            <w:r w:rsidRPr="00A61E01">
              <w:rPr>
                <w:color w:val="000000"/>
                <w:sz w:val="20"/>
                <w:szCs w:val="20"/>
              </w:rPr>
              <w:t>№ 23, 25, 27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Свойства прямой, параллельной плоскости.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6 №30, 31, 32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параллельность прямых и плоскостей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33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Взаимное расположение прямых в пространстве. Скрещивающиеся прямые.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п. 7 №38, 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Свойства скрещивающихся прямых.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7 №93, 94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Углы с сонаправленными сторонами. Угол между двумя прямыми в пространстве.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8,9 № 46, 44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Параллельность плоскостей. Признак.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10 №51, 52, 53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Свойства параллельных плоскостей.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п.11 № 57,61,104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параллельность плоскостей.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64, 107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Тетраэдр. Параллелепипед. Свойства граней, диагоналей параллелепипеда.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12, 13 №71,81,102,109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14 № 83, 84, 85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Контрольная работа №1 по теме «Параллельность прямых и плоскостей».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00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</w:tr>
      <w:tr w:rsidR="0095041B" w:rsidRPr="00577596" w:rsidTr="00A61E01">
        <w:tc>
          <w:tcPr>
            <w:tcW w:w="10207" w:type="dxa"/>
            <w:gridSpan w:val="11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b/>
                <w:sz w:val="20"/>
                <w:szCs w:val="20"/>
              </w:rPr>
              <w:t>Перпендикулярность прямых и плоскостей. (17 часов)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Перпендикулярные прямые в пространстве.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15 № 118, 121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Параллельные прямые, перпендикулярные к плоскости.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15 № 119, 126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17 №129, 131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Теорема о прямой, перпендикулярной к плоскости.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18 № 132, 134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136, 137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Перпендикуляр и наклонные. Расстояние от точки до плоскости.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19 № 138, 141, 142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Теорема о трёх перпендикулярах.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20 № 148, 149, 150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п. 21 № 164, 165 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применение теоремы о трёх перпендикуляров, на угол между прямой и плоскостью.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199, 204, 206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Двугранный угол. Линейный угол двугранного угла.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22 № 167, 168, 169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Признак перпендикулярности двух плоскостей.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23 № 178, 180, 182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нахождение двугранного угла.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174, 175, 216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Прямоугольный параллелепипед. Свойства диагоналей.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24 № 187, 189, 192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по теме «Перпендикулярность прямых и плоскостей».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184, 185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по теме «Перпендикулярность прямых и плоскостей».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196, 200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по теме «Перпендикулярность прямых и плоскостей».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206, 208, 210</w:t>
            </w:r>
          </w:p>
        </w:tc>
      </w:tr>
      <w:tr w:rsidR="0095041B" w:rsidRPr="00577596" w:rsidTr="00A61E01">
        <w:tc>
          <w:tcPr>
            <w:tcW w:w="1095" w:type="dxa"/>
            <w:gridSpan w:val="2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Контрольная работа №2 на тему «Перпендикулярность в пространстве».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</w:tr>
      <w:tr w:rsidR="0095041B" w:rsidRPr="00577596" w:rsidTr="00A61E01">
        <w:tc>
          <w:tcPr>
            <w:tcW w:w="10207" w:type="dxa"/>
            <w:gridSpan w:val="11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b/>
                <w:sz w:val="20"/>
                <w:szCs w:val="20"/>
              </w:rPr>
              <w:t>Многогранники. (18 часов)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Понятие многогранника. Призма.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27-29  № 220, 295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Площадь поверхности призмы.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30 № 224, 229, 231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238, 295, 296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290, 297,298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Пирамида. Правильная пирамида. Площадь боковой поверхности правильной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32-33 № 239, 243, 244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площади поверхности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256, 258, 259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площади поверхности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247, 249, 252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 Усечённая пирамида. Правильная усечённая пирамида.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34  № 269, 270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 Площадь боковой поверхности правильной усечённой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№311, 312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площади поверхности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313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площади поверхности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314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Симметрия в пространстве. Понятие правильного многогранника.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35-36</w:t>
            </w:r>
          </w:p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283, 285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п. 37 № 286, 287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 на вычисление площадей поверхности призмы,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297, 298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 xml:space="preserve"> Решение задач на вычисление площадей                         поверхности призмы, пирамиды.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304, 306</w:t>
            </w:r>
          </w:p>
        </w:tc>
      </w:tr>
      <w:tr w:rsidR="0095041B" w:rsidRPr="00577596" w:rsidTr="00A61E01">
        <w:tc>
          <w:tcPr>
            <w:tcW w:w="852" w:type="dxa"/>
          </w:tcPr>
          <w:p w:rsidR="0095041B" w:rsidRPr="00A61E01" w:rsidRDefault="0095041B" w:rsidP="00A61E01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:rsidR="0095041B" w:rsidRPr="00A61E01" w:rsidRDefault="0095041B" w:rsidP="0031592B">
            <w:pPr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768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041B" w:rsidRPr="00A61E01" w:rsidRDefault="0095041B" w:rsidP="00A61E01">
            <w:pPr>
              <w:jc w:val="center"/>
              <w:rPr>
                <w:sz w:val="20"/>
                <w:szCs w:val="20"/>
              </w:rPr>
            </w:pPr>
            <w:r w:rsidRPr="00A61E01">
              <w:rPr>
                <w:sz w:val="20"/>
                <w:szCs w:val="20"/>
              </w:rPr>
              <w:t>№ 305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Контрольная работа №3 по теме «Многогранники».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Резервное время.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207" w:type="dxa"/>
            <w:gridSpan w:val="11"/>
          </w:tcPr>
          <w:p w:rsidR="0095041B" w:rsidRPr="0031592B" w:rsidRDefault="0095041B" w:rsidP="00A61E01">
            <w:pPr>
              <w:jc w:val="center"/>
            </w:pPr>
            <w:r w:rsidRPr="00A61E01">
              <w:rPr>
                <w:b/>
              </w:rPr>
              <w:t>Векторы в пространстве. (10 часов)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Понятие вектора в пространстве. Равенство векторов.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38-39</w:t>
            </w:r>
          </w:p>
          <w:p w:rsidR="0095041B" w:rsidRPr="0031592B" w:rsidRDefault="0095041B" w:rsidP="00A61E01">
            <w:pPr>
              <w:jc w:val="center"/>
            </w:pPr>
            <w:r w:rsidRPr="0031592B">
              <w:t>№ 320, 321, 326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Сложение и вычитание векторов в пространстве.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40 № 340, 346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Свойства сложения векторов в пространстве.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40 № 341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Сумма нескольких векторов.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41 № 333, 335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Умножение вектора на число. Свойства действий над векторами.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42 № 347, 354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Компланарные векторы. Правило параллелепипеда.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43, 44  № 357, 358, 350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Разложение вектора по трём некомпланарным векторам.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п. 45 № 366, 368, 369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Решение задач по теме «Векторы в пространстве».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индивидуальный, с/р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№ 371, 372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Решение задач по теме «Векторы в пространстве».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  <w:r w:rsidRPr="0031592B">
              <w:t>№ 374, 375</w:t>
            </w:r>
          </w:p>
        </w:tc>
      </w:tr>
      <w:tr w:rsidR="0095041B" w:rsidRPr="0031592B" w:rsidTr="00A61E01">
        <w:tc>
          <w:tcPr>
            <w:tcW w:w="852" w:type="dxa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342" w:type="dxa"/>
            <w:gridSpan w:val="2"/>
          </w:tcPr>
          <w:p w:rsidR="0095041B" w:rsidRPr="0031592B" w:rsidRDefault="0095041B" w:rsidP="0031592B">
            <w:r w:rsidRPr="0031592B">
              <w:t>Контрольная работа №4 по теме «Векторы в пространстве».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985" w:type="dxa"/>
            <w:gridSpan w:val="2"/>
          </w:tcPr>
          <w:p w:rsidR="0095041B" w:rsidRPr="0031592B" w:rsidRDefault="0095041B" w:rsidP="00A61E01">
            <w:pPr>
              <w:jc w:val="center"/>
            </w:pPr>
            <w:r w:rsidRPr="0031592B">
              <w:t>Индивидуальный</w:t>
            </w:r>
          </w:p>
        </w:tc>
        <w:tc>
          <w:tcPr>
            <w:tcW w:w="992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851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417" w:type="dxa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207" w:type="dxa"/>
            <w:gridSpan w:val="11"/>
          </w:tcPr>
          <w:p w:rsidR="0095041B" w:rsidRPr="00A61E01" w:rsidRDefault="0095041B" w:rsidP="0031592B">
            <w:pPr>
              <w:rPr>
                <w:b/>
              </w:rPr>
            </w:pPr>
            <w:r w:rsidRPr="00A61E01">
              <w:rPr>
                <w:b/>
              </w:rPr>
              <w:t>Повторение. Решение задач (6 часов)</w:t>
            </w:r>
          </w:p>
        </w:tc>
      </w:tr>
      <w:tr w:rsidR="0095041B" w:rsidRPr="0031592B" w:rsidTr="00A61E01">
        <w:tc>
          <w:tcPr>
            <w:tcW w:w="1095" w:type="dxa"/>
            <w:gridSpan w:val="2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99" w:type="dxa"/>
          </w:tcPr>
          <w:p w:rsidR="0095041B" w:rsidRPr="0031592B" w:rsidRDefault="0095041B" w:rsidP="0031592B">
            <w:r w:rsidRPr="0031592B">
              <w:t>Параллельность прямых и плоскостей.Повторение.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764" w:type="dxa"/>
          </w:tcPr>
          <w:p w:rsidR="0095041B" w:rsidRPr="0031592B" w:rsidRDefault="0095041B" w:rsidP="00A61E01">
            <w:pPr>
              <w:jc w:val="center"/>
            </w:pPr>
            <w:r w:rsidRPr="0031592B">
              <w:t xml:space="preserve">Фронтальный, индивидуальный, </w:t>
            </w:r>
          </w:p>
        </w:tc>
        <w:tc>
          <w:tcPr>
            <w:tcW w:w="900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003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578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95" w:type="dxa"/>
            <w:gridSpan w:val="2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99" w:type="dxa"/>
          </w:tcPr>
          <w:p w:rsidR="0095041B" w:rsidRPr="0031592B" w:rsidRDefault="0095041B" w:rsidP="0031592B">
            <w:r w:rsidRPr="0031592B">
              <w:t xml:space="preserve"> Перпендикулярность прямых и плоскостей. Повторение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764" w:type="dxa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003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578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95" w:type="dxa"/>
            <w:gridSpan w:val="2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99" w:type="dxa"/>
          </w:tcPr>
          <w:p w:rsidR="0095041B" w:rsidRPr="0031592B" w:rsidRDefault="0095041B" w:rsidP="0031592B">
            <w:r w:rsidRPr="0031592B">
              <w:t>Многогранники. Повторение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764" w:type="dxa"/>
          </w:tcPr>
          <w:p w:rsidR="0095041B" w:rsidRPr="0031592B" w:rsidRDefault="0095041B" w:rsidP="00A61E01">
            <w:pPr>
              <w:jc w:val="center"/>
            </w:pPr>
            <w:r w:rsidRPr="0031592B">
              <w:t xml:space="preserve">Фронтальный, индивидуальный, </w:t>
            </w:r>
          </w:p>
        </w:tc>
        <w:tc>
          <w:tcPr>
            <w:tcW w:w="900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003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578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95" w:type="dxa"/>
            <w:gridSpan w:val="2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99" w:type="dxa"/>
          </w:tcPr>
          <w:p w:rsidR="0095041B" w:rsidRPr="0031592B" w:rsidRDefault="0095041B" w:rsidP="0031592B">
            <w:r w:rsidRPr="0031592B">
              <w:t>Векторы в пространстве. Повторение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764" w:type="dxa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003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578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95" w:type="dxa"/>
            <w:gridSpan w:val="2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99" w:type="dxa"/>
          </w:tcPr>
          <w:p w:rsidR="0095041B" w:rsidRPr="0031592B" w:rsidRDefault="0095041B" w:rsidP="0031592B">
            <w:r>
              <w:t>Контрольная работа №5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764" w:type="dxa"/>
          </w:tcPr>
          <w:p w:rsidR="0095041B" w:rsidRPr="0031592B" w:rsidRDefault="0095041B" w:rsidP="00753F9B">
            <w:r>
              <w:t>Итоговая</w:t>
            </w:r>
          </w:p>
        </w:tc>
        <w:tc>
          <w:tcPr>
            <w:tcW w:w="900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003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578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</w:tr>
      <w:tr w:rsidR="0095041B" w:rsidRPr="0031592B" w:rsidTr="00A61E01">
        <w:tc>
          <w:tcPr>
            <w:tcW w:w="1095" w:type="dxa"/>
            <w:gridSpan w:val="2"/>
          </w:tcPr>
          <w:p w:rsidR="0095041B" w:rsidRPr="0031592B" w:rsidRDefault="0095041B" w:rsidP="00A61E0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99" w:type="dxa"/>
          </w:tcPr>
          <w:p w:rsidR="0095041B" w:rsidRPr="0031592B" w:rsidRDefault="0095041B" w:rsidP="0031592B">
            <w:r>
              <w:t>Решение задач</w:t>
            </w:r>
          </w:p>
        </w:tc>
        <w:tc>
          <w:tcPr>
            <w:tcW w:w="768" w:type="dxa"/>
          </w:tcPr>
          <w:p w:rsidR="0095041B" w:rsidRPr="0031592B" w:rsidRDefault="0095041B" w:rsidP="00A61E01">
            <w:pPr>
              <w:jc w:val="center"/>
            </w:pPr>
            <w:r w:rsidRPr="0031592B">
              <w:t>1</w:t>
            </w:r>
          </w:p>
        </w:tc>
        <w:tc>
          <w:tcPr>
            <w:tcW w:w="1764" w:type="dxa"/>
          </w:tcPr>
          <w:p w:rsidR="0095041B" w:rsidRPr="0031592B" w:rsidRDefault="0095041B" w:rsidP="00A61E01">
            <w:pPr>
              <w:jc w:val="center"/>
            </w:pPr>
            <w:r w:rsidRPr="0031592B">
              <w:t>Фронтальный, индивидуальный, с/р</w:t>
            </w:r>
          </w:p>
        </w:tc>
        <w:tc>
          <w:tcPr>
            <w:tcW w:w="900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003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  <w:tc>
          <w:tcPr>
            <w:tcW w:w="1578" w:type="dxa"/>
            <w:gridSpan w:val="2"/>
          </w:tcPr>
          <w:p w:rsidR="0095041B" w:rsidRPr="0031592B" w:rsidRDefault="0095041B" w:rsidP="00A61E01">
            <w:pPr>
              <w:jc w:val="center"/>
            </w:pPr>
          </w:p>
        </w:tc>
      </w:tr>
    </w:tbl>
    <w:p w:rsidR="0095041B" w:rsidRPr="0031592B" w:rsidRDefault="0095041B" w:rsidP="00E0186D">
      <w:pPr>
        <w:jc w:val="center"/>
      </w:pPr>
    </w:p>
    <w:p w:rsidR="0095041B" w:rsidRPr="0031592B" w:rsidRDefault="0095041B" w:rsidP="00E0186D">
      <w:pPr>
        <w:jc w:val="center"/>
      </w:pPr>
    </w:p>
    <w:p w:rsidR="0095041B" w:rsidRPr="0031592B" w:rsidRDefault="0095041B" w:rsidP="00E0186D"/>
    <w:p w:rsidR="0095041B" w:rsidRPr="0031592B" w:rsidRDefault="0095041B"/>
    <w:sectPr w:rsidR="0095041B" w:rsidRPr="0031592B" w:rsidSect="0031592B">
      <w:headerReference w:type="even" r:id="rId7"/>
      <w:headerReference w:type="default" r:id="rId8"/>
      <w:pgSz w:w="11906" w:h="16838"/>
      <w:pgMar w:top="1701" w:right="1418" w:bottom="170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1B" w:rsidRDefault="0095041B">
      <w:r>
        <w:separator/>
      </w:r>
    </w:p>
  </w:endnote>
  <w:endnote w:type="continuationSeparator" w:id="0">
    <w:p w:rsidR="0095041B" w:rsidRDefault="00950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1B" w:rsidRDefault="0095041B">
      <w:r>
        <w:separator/>
      </w:r>
    </w:p>
  </w:footnote>
  <w:footnote w:type="continuationSeparator" w:id="0">
    <w:p w:rsidR="0095041B" w:rsidRDefault="00950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1B" w:rsidRDefault="0095041B" w:rsidP="003159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41B" w:rsidRDefault="009504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1B" w:rsidRDefault="0095041B">
    <w:pPr>
      <w:pStyle w:val="Header"/>
      <w:rPr>
        <w:sz w:val="16"/>
        <w:szCs w:val="16"/>
      </w:rPr>
    </w:pPr>
  </w:p>
  <w:p w:rsidR="0095041B" w:rsidRPr="00C3714A" w:rsidRDefault="0095041B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273"/>
    <w:multiLevelType w:val="hybridMultilevel"/>
    <w:tmpl w:val="B30EC3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">
    <w:nsid w:val="22100AE3"/>
    <w:multiLevelType w:val="hybridMultilevel"/>
    <w:tmpl w:val="AA307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B58"/>
    <w:rsid w:val="000869FE"/>
    <w:rsid w:val="00185054"/>
    <w:rsid w:val="002C7FE1"/>
    <w:rsid w:val="0031592B"/>
    <w:rsid w:val="003E68D4"/>
    <w:rsid w:val="00577596"/>
    <w:rsid w:val="005A079E"/>
    <w:rsid w:val="00753F9B"/>
    <w:rsid w:val="00833BAA"/>
    <w:rsid w:val="0095041B"/>
    <w:rsid w:val="00996BFB"/>
    <w:rsid w:val="00A61E01"/>
    <w:rsid w:val="00AF2F1B"/>
    <w:rsid w:val="00BF23DC"/>
    <w:rsid w:val="00C3714A"/>
    <w:rsid w:val="00DE618B"/>
    <w:rsid w:val="00E0186D"/>
    <w:rsid w:val="00F13B58"/>
    <w:rsid w:val="00F639AD"/>
    <w:rsid w:val="00FB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18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186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18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18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18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186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186D"/>
    <w:rPr>
      <w:rFonts w:ascii="Arial" w:hAnsi="Arial" w:cs="Arial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0186D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186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018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186D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018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E01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018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186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0186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E018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186D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0186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186D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E0186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186D"/>
    <w:rPr>
      <w:rFonts w:ascii="Courier New" w:hAnsi="Courier New" w:cs="Times New Roman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E0186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11</Pages>
  <Words>2739</Words>
  <Characters>15617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Комп 1</cp:lastModifiedBy>
  <cp:revision>9</cp:revision>
  <dcterms:created xsi:type="dcterms:W3CDTF">2013-07-10T16:26:00Z</dcterms:created>
  <dcterms:modified xsi:type="dcterms:W3CDTF">2013-08-27T07:57:00Z</dcterms:modified>
</cp:coreProperties>
</file>