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45" w:rsidRPr="004B2745" w:rsidRDefault="004B2745" w:rsidP="004B27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6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7B1D">
        <w:rPr>
          <w:rFonts w:ascii="Times New Roman" w:hAnsi="Times New Roman" w:cs="Times New Roman"/>
          <w:sz w:val="28"/>
          <w:szCs w:val="28"/>
        </w:rPr>
        <w:t xml:space="preserve">ОУ «Сабанчеевская средняя </w:t>
      </w:r>
      <w:r w:rsidRPr="009F062E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773BB" w:rsidTr="004A2985">
        <w:tc>
          <w:tcPr>
            <w:tcW w:w="4785" w:type="dxa"/>
          </w:tcPr>
          <w:p w:rsidR="008773BB" w:rsidRDefault="008773BB" w:rsidP="00247B1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773BB" w:rsidRPr="0025341A" w:rsidRDefault="008773BB" w:rsidP="00247B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41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773BB" w:rsidRPr="0025341A" w:rsidRDefault="00247B1D" w:rsidP="00247B1D">
            <w:pPr>
              <w:tabs>
                <w:tab w:val="left" w:pos="6330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«Сабанчеевская</w:t>
            </w:r>
            <w:r w:rsidR="008773BB" w:rsidRPr="002534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773BB" w:rsidRPr="0025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41A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8773BB" w:rsidRPr="0025341A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  <w:p w:rsidR="008773BB" w:rsidRPr="00247B1D" w:rsidRDefault="00247B1D" w:rsidP="0024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/Тикшайкин А. В./</w:t>
            </w:r>
            <w:r w:rsidR="008773BB" w:rsidRPr="002534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№___ от __________   2016</w:t>
            </w:r>
            <w:r w:rsidR="008773BB" w:rsidRPr="00253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773BB" w:rsidRDefault="008773BB" w:rsidP="00247B1D">
      <w:pPr>
        <w:rPr>
          <w:rFonts w:ascii="Times New Roman" w:hAnsi="Times New Roman" w:cs="Times New Roman"/>
          <w:sz w:val="28"/>
          <w:szCs w:val="28"/>
        </w:rPr>
      </w:pPr>
    </w:p>
    <w:p w:rsidR="008773BB" w:rsidRDefault="008773BB" w:rsidP="00877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3BB" w:rsidRDefault="008773BB" w:rsidP="008773BB">
      <w:pPr>
        <w:rPr>
          <w:rFonts w:ascii="Times New Roman" w:hAnsi="Times New Roman" w:cs="Times New Roman"/>
          <w:sz w:val="28"/>
          <w:szCs w:val="28"/>
        </w:rPr>
      </w:pPr>
    </w:p>
    <w:p w:rsidR="008773BB" w:rsidRPr="001D7BAC" w:rsidRDefault="00CE285C" w:rsidP="008773B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«Живое слово»</w:t>
      </w:r>
      <w:r w:rsidR="008773BB" w:rsidRPr="001D7BAC">
        <w:rPr>
          <w:rFonts w:ascii="Times New Roman" w:hAnsi="Times New Roman" w:cs="Times New Roman"/>
          <w:sz w:val="72"/>
          <w:szCs w:val="72"/>
        </w:rPr>
        <w:t>.</w:t>
      </w:r>
    </w:p>
    <w:p w:rsidR="004B2745" w:rsidRPr="004B2745" w:rsidRDefault="00FC1779" w:rsidP="00877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4B2745" w:rsidRPr="004B2745">
        <w:rPr>
          <w:rFonts w:ascii="Times New Roman" w:hAnsi="Times New Roman" w:cs="Times New Roman"/>
          <w:sz w:val="28"/>
          <w:szCs w:val="28"/>
        </w:rPr>
        <w:t>(</w:t>
      </w:r>
      <w:r w:rsidR="004B2745">
        <w:rPr>
          <w:rFonts w:ascii="Times New Roman" w:hAnsi="Times New Roman" w:cs="Times New Roman"/>
          <w:sz w:val="28"/>
          <w:szCs w:val="28"/>
        </w:rPr>
        <w:t>Возраст детей – 1</w:t>
      </w:r>
      <w:r w:rsidR="00247B1D">
        <w:rPr>
          <w:rFonts w:ascii="Times New Roman" w:hAnsi="Times New Roman" w:cs="Times New Roman"/>
          <w:sz w:val="28"/>
          <w:szCs w:val="28"/>
        </w:rPr>
        <w:t>3-14</w:t>
      </w:r>
      <w:r w:rsidR="004B2745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8773BB" w:rsidRDefault="008773BB" w:rsidP="00877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год.</w:t>
      </w:r>
    </w:p>
    <w:p w:rsidR="008773BB" w:rsidRDefault="008773BB" w:rsidP="00877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85C" w:rsidRDefault="00CE285C" w:rsidP="008773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8773BB" w:rsidTr="004A2985">
        <w:tc>
          <w:tcPr>
            <w:tcW w:w="5778" w:type="dxa"/>
          </w:tcPr>
          <w:p w:rsidR="008773BB" w:rsidRDefault="008773BB" w:rsidP="004A298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773BB" w:rsidRPr="0025341A" w:rsidRDefault="00247B1D" w:rsidP="004A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Составила: Бояркина Н. В</w:t>
            </w:r>
            <w:r w:rsidR="008773BB" w:rsidRPr="0025341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773BB" w:rsidRPr="0025341A" w:rsidRDefault="008773BB" w:rsidP="004A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                                                                   литературы                                                                                                                                    </w:t>
            </w:r>
          </w:p>
          <w:p w:rsidR="008773BB" w:rsidRDefault="008773BB" w:rsidP="004A2985">
            <w:pPr>
              <w:jc w:val="right"/>
              <w:rPr>
                <w:sz w:val="28"/>
                <w:szCs w:val="28"/>
              </w:rPr>
            </w:pPr>
          </w:p>
          <w:p w:rsidR="008773BB" w:rsidRDefault="008773BB" w:rsidP="004A2985">
            <w:pPr>
              <w:rPr>
                <w:sz w:val="28"/>
                <w:szCs w:val="28"/>
              </w:rPr>
            </w:pPr>
          </w:p>
        </w:tc>
      </w:tr>
    </w:tbl>
    <w:p w:rsidR="008773BB" w:rsidRDefault="008773BB" w:rsidP="008773BB">
      <w:pPr>
        <w:rPr>
          <w:rFonts w:ascii="Times New Roman" w:hAnsi="Times New Roman" w:cs="Times New Roman"/>
          <w:sz w:val="28"/>
          <w:szCs w:val="28"/>
        </w:rPr>
      </w:pPr>
    </w:p>
    <w:p w:rsidR="008773BB" w:rsidRDefault="008773BB" w:rsidP="0087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773BB" w:rsidRDefault="008773BB" w:rsidP="008773BB">
      <w:pPr>
        <w:rPr>
          <w:rFonts w:ascii="Times New Roman" w:hAnsi="Times New Roman" w:cs="Times New Roman"/>
          <w:sz w:val="28"/>
          <w:szCs w:val="28"/>
        </w:rPr>
      </w:pPr>
    </w:p>
    <w:p w:rsidR="008773BB" w:rsidRDefault="008773BB" w:rsidP="008773BB">
      <w:pPr>
        <w:rPr>
          <w:rFonts w:ascii="Times New Roman" w:hAnsi="Times New Roman" w:cs="Times New Roman"/>
          <w:sz w:val="28"/>
          <w:szCs w:val="28"/>
        </w:rPr>
      </w:pPr>
    </w:p>
    <w:p w:rsidR="008773BB" w:rsidRDefault="008773BB" w:rsidP="008773BB">
      <w:pPr>
        <w:rPr>
          <w:rFonts w:ascii="Times New Roman" w:hAnsi="Times New Roman" w:cs="Times New Roman"/>
          <w:sz w:val="28"/>
          <w:szCs w:val="28"/>
        </w:rPr>
      </w:pPr>
    </w:p>
    <w:p w:rsidR="00FC1779" w:rsidRDefault="00FC1779" w:rsidP="008773BB">
      <w:pPr>
        <w:rPr>
          <w:rFonts w:ascii="Times New Roman" w:hAnsi="Times New Roman" w:cs="Times New Roman"/>
          <w:sz w:val="28"/>
          <w:szCs w:val="28"/>
        </w:rPr>
      </w:pPr>
    </w:p>
    <w:p w:rsidR="00FC1779" w:rsidRDefault="00FC1779" w:rsidP="008773BB">
      <w:pPr>
        <w:rPr>
          <w:rFonts w:ascii="Times New Roman" w:hAnsi="Times New Roman" w:cs="Times New Roman"/>
          <w:sz w:val="28"/>
          <w:szCs w:val="28"/>
        </w:rPr>
      </w:pPr>
    </w:p>
    <w:p w:rsidR="008773BB" w:rsidRPr="001D7BAC" w:rsidRDefault="008773BB" w:rsidP="00247B1D">
      <w:pPr>
        <w:rPr>
          <w:rFonts w:ascii="Times New Roman" w:hAnsi="Times New Roman" w:cs="Times New Roman"/>
          <w:sz w:val="24"/>
          <w:szCs w:val="24"/>
        </w:rPr>
      </w:pPr>
    </w:p>
    <w:p w:rsidR="008773BB" w:rsidRPr="001D7BAC" w:rsidRDefault="00247B1D" w:rsidP="008773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Сабанчеево  - 2016</w:t>
      </w:r>
      <w:r w:rsidR="008773BB" w:rsidRPr="001D7B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73BB" w:rsidRDefault="008773BB" w:rsidP="00BB2E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B1D" w:rsidRDefault="00247B1D" w:rsidP="00867A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7C" w:rsidRPr="0096157C" w:rsidRDefault="008773BB" w:rsidP="00867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7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24FB" w:rsidRDefault="00A85691" w:rsidP="004924F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школьной практике</w:t>
      </w:r>
      <w:r w:rsidR="00BB2EAF" w:rsidRPr="00BB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</w:t>
      </w:r>
      <w:r w:rsidR="00BB2EAF" w:rsidRPr="00BB2EAF">
        <w:rPr>
          <w:rFonts w:ascii="Times New Roman" w:eastAsia="Times New Roman" w:hAnsi="Times New Roman" w:cs="Times New Roman"/>
          <w:sz w:val="28"/>
          <w:szCs w:val="28"/>
        </w:rPr>
        <w:t xml:space="preserve">родного языка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недостаточно внимания уделяется важнейшей его стороне – эстетической функции</w:t>
      </w:r>
      <w:r w:rsidR="00BB2EAF" w:rsidRPr="00BB2EAF">
        <w:rPr>
          <w:rFonts w:ascii="Times New Roman" w:eastAsia="Times New Roman" w:hAnsi="Times New Roman" w:cs="Times New Roman"/>
          <w:sz w:val="28"/>
          <w:szCs w:val="28"/>
        </w:rPr>
        <w:t xml:space="preserve">, которая наиболее ярко и полно проявляется в произведениях художественной литературы. </w:t>
      </w:r>
      <w:r w:rsidR="00BB2EAF">
        <w:rPr>
          <w:rFonts w:ascii="Times New Roman" w:eastAsia="Times New Roman" w:hAnsi="Times New Roman" w:cs="Times New Roman"/>
          <w:sz w:val="28"/>
          <w:szCs w:val="28"/>
        </w:rPr>
        <w:t xml:space="preserve">Как правило, школьники </w:t>
      </w:r>
      <w:r w:rsidR="00BB2EAF" w:rsidRPr="00BB2EAF">
        <w:rPr>
          <w:rFonts w:ascii="Times New Roman" w:eastAsia="Times New Roman" w:hAnsi="Times New Roman" w:cs="Times New Roman"/>
          <w:sz w:val="28"/>
          <w:szCs w:val="28"/>
        </w:rPr>
        <w:t xml:space="preserve">не видят в родном языке самого главного – его удивительного богатства и красоты, того, чем может гордиться каждый, кто считает русский язык своим родным. Поэтому  </w:t>
      </w:r>
      <w:r w:rsidR="00FC1779">
        <w:rPr>
          <w:rFonts w:ascii="Times New Roman" w:eastAsia="Times New Roman" w:hAnsi="Times New Roman" w:cs="Times New Roman"/>
          <w:sz w:val="28"/>
          <w:szCs w:val="28"/>
        </w:rPr>
        <w:t>актуальным  является формирование определённых знаний</w:t>
      </w:r>
      <w:r w:rsidR="00FC1779" w:rsidRPr="00BB2EAF"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ху</w:t>
      </w:r>
      <w:r w:rsidR="00FC1779">
        <w:rPr>
          <w:rFonts w:ascii="Times New Roman" w:eastAsia="Times New Roman" w:hAnsi="Times New Roman" w:cs="Times New Roman"/>
          <w:sz w:val="28"/>
          <w:szCs w:val="28"/>
        </w:rPr>
        <w:t xml:space="preserve">дожественной речи, разнообразии  выразительных средств русского языка. Для этого </w:t>
      </w:r>
      <w:r w:rsidR="00BB2EAF">
        <w:rPr>
          <w:rFonts w:ascii="Times New Roman" w:eastAsia="Times New Roman" w:hAnsi="Times New Roman" w:cs="Times New Roman"/>
          <w:sz w:val="28"/>
          <w:szCs w:val="28"/>
        </w:rPr>
        <w:t>необходимы занятия</w:t>
      </w:r>
      <w:r w:rsidR="00BB2EAF" w:rsidRPr="00BB2EAF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направленные на интеграцию двух школьных предметов – русского языка и </w:t>
      </w:r>
      <w:r w:rsidR="00BB2EAF">
        <w:rPr>
          <w:rFonts w:ascii="Times New Roman" w:eastAsia="Times New Roman" w:hAnsi="Times New Roman" w:cs="Times New Roman"/>
          <w:sz w:val="28"/>
          <w:szCs w:val="28"/>
        </w:rPr>
        <w:t xml:space="preserve">литературы, чтобы </w:t>
      </w:r>
      <w:r w:rsidR="00BB2EAF" w:rsidRPr="00BB2EAF">
        <w:rPr>
          <w:rFonts w:ascii="Times New Roman" w:eastAsia="Times New Roman" w:hAnsi="Times New Roman" w:cs="Times New Roman"/>
          <w:sz w:val="28"/>
          <w:szCs w:val="28"/>
        </w:rPr>
        <w:t>систематически и целенаправленно обращать внимание на языковую сторону изучае</w:t>
      </w:r>
      <w:r w:rsidR="00FC1779">
        <w:rPr>
          <w:rFonts w:ascii="Times New Roman" w:eastAsia="Times New Roman" w:hAnsi="Times New Roman" w:cs="Times New Roman"/>
          <w:sz w:val="28"/>
          <w:szCs w:val="28"/>
        </w:rPr>
        <w:t xml:space="preserve">мых художественных произведений. Программа имеет </w:t>
      </w:r>
      <w:proofErr w:type="spellStart"/>
      <w:r w:rsidR="00FC1779">
        <w:rPr>
          <w:rFonts w:ascii="Times New Roman" w:eastAsia="Times New Roman" w:hAnsi="Times New Roman" w:cs="Times New Roman"/>
          <w:sz w:val="28"/>
          <w:szCs w:val="28"/>
        </w:rPr>
        <w:t>общеинтеллектуальную</w:t>
      </w:r>
      <w:proofErr w:type="spellEnd"/>
      <w:r w:rsidR="00FC1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779" w:rsidRPr="00FC177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C1779">
        <w:rPr>
          <w:rFonts w:ascii="Times New Roman" w:eastAsia="Times New Roman" w:hAnsi="Times New Roman" w:cs="Times New Roman"/>
          <w:sz w:val="28"/>
          <w:szCs w:val="28"/>
        </w:rPr>
        <w:t>аправленность, способствует развитию творческих способностей обучающихся.</w:t>
      </w:r>
    </w:p>
    <w:p w:rsidR="004924FB" w:rsidRDefault="00BB2EAF" w:rsidP="004924F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57C">
        <w:rPr>
          <w:rFonts w:ascii="Times New Roman" w:eastAsia="Times New Roman" w:hAnsi="Times New Roman" w:cs="Times New Roman"/>
          <w:b/>
          <w:sz w:val="28"/>
          <w:szCs w:val="28"/>
        </w:rPr>
        <w:t>Цель данного кружка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EA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773BB" w:rsidRPr="008773BB">
        <w:rPr>
          <w:rFonts w:ascii="Times New Roman" w:eastAsia="Times New Roman" w:hAnsi="Times New Roman" w:cs="Times New Roman"/>
          <w:sz w:val="28"/>
          <w:szCs w:val="28"/>
        </w:rPr>
        <w:t xml:space="preserve">углубление и расширение знаний </w:t>
      </w:r>
      <w:r w:rsidR="008773B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773BB" w:rsidRPr="008773B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773BB">
        <w:rPr>
          <w:rFonts w:ascii="Times New Roman" w:eastAsia="Times New Roman" w:hAnsi="Times New Roman" w:cs="Times New Roman"/>
          <w:sz w:val="28"/>
          <w:szCs w:val="28"/>
        </w:rPr>
        <w:t xml:space="preserve">ющихся о </w:t>
      </w:r>
      <w:r w:rsidR="00A85691">
        <w:rPr>
          <w:rFonts w:ascii="Times New Roman" w:eastAsia="Times New Roman" w:hAnsi="Times New Roman" w:cs="Times New Roman"/>
          <w:sz w:val="28"/>
          <w:szCs w:val="28"/>
        </w:rPr>
        <w:t>выразительности русского языка</w:t>
      </w:r>
      <w:r w:rsidR="00877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73BB" w:rsidRPr="008773BB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r w:rsidR="008773BB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8773BB" w:rsidRPr="008773BB">
        <w:rPr>
          <w:rFonts w:ascii="Times New Roman" w:eastAsia="Times New Roman" w:hAnsi="Times New Roman" w:cs="Times New Roman"/>
          <w:sz w:val="28"/>
          <w:szCs w:val="28"/>
        </w:rPr>
        <w:t>общего языкового развития</w:t>
      </w:r>
      <w:r w:rsidR="0087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EEF" w:rsidRPr="004924FB" w:rsidRDefault="00512EEF" w:rsidP="004924F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57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773BB" w:rsidRDefault="008773BB" w:rsidP="00951D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7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EAF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B2EAF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B2EAF">
        <w:rPr>
          <w:rFonts w:ascii="Times New Roman" w:eastAsia="Times New Roman" w:hAnsi="Times New Roman" w:cs="Times New Roman"/>
          <w:sz w:val="28"/>
          <w:szCs w:val="28"/>
        </w:rPr>
        <w:t>щихся с выразительно-изобразительной стороной изучаемых явлений языка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73BB" w:rsidRDefault="008773BB" w:rsidP="00951D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7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EAF">
        <w:rPr>
          <w:rFonts w:ascii="Times New Roman" w:eastAsia="Times New Roman" w:hAnsi="Times New Roman" w:cs="Times New Roman"/>
          <w:sz w:val="28"/>
          <w:szCs w:val="28"/>
        </w:rPr>
        <w:t>активизировать внимание  учащихся к художественному тексту, в котором реализуется эстетическая функция языка, чётко проявляется изобразительная роль определённого языкового явления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2EEF" w:rsidRDefault="008773BB" w:rsidP="00951D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BB2EAF">
        <w:rPr>
          <w:rFonts w:ascii="Times New Roman" w:eastAsia="Times New Roman" w:hAnsi="Times New Roman" w:cs="Times New Roman"/>
          <w:sz w:val="28"/>
          <w:szCs w:val="28"/>
        </w:rPr>
        <w:t>родемонстрировать изобразительные возм</w:t>
      </w:r>
      <w:r>
        <w:rPr>
          <w:rFonts w:ascii="Times New Roman" w:eastAsia="Times New Roman" w:hAnsi="Times New Roman" w:cs="Times New Roman"/>
          <w:sz w:val="28"/>
          <w:szCs w:val="28"/>
        </w:rPr>
        <w:t>ожности родного языка, чтобы школьник</w:t>
      </w:r>
      <w:r w:rsidRPr="00BB2EAF">
        <w:rPr>
          <w:rFonts w:ascii="Times New Roman" w:eastAsia="Times New Roman" w:hAnsi="Times New Roman" w:cs="Times New Roman"/>
          <w:sz w:val="28"/>
          <w:szCs w:val="28"/>
        </w:rPr>
        <w:t>и научились видеть и слышать красоту его, понимать, какими изобразительными средствами она до</w:t>
      </w:r>
      <w:r>
        <w:rPr>
          <w:rFonts w:ascii="Times New Roman" w:eastAsia="Times New Roman" w:hAnsi="Times New Roman" w:cs="Times New Roman"/>
          <w:sz w:val="28"/>
          <w:szCs w:val="28"/>
        </w:rPr>
        <w:t>стигается</w:t>
      </w:r>
      <w:r w:rsidRPr="00BB2E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157C" w:rsidRDefault="0096157C" w:rsidP="00951D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57C" w:rsidRPr="00D30CC1" w:rsidRDefault="0096157C" w:rsidP="0096157C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D30CC1">
        <w:rPr>
          <w:rFonts w:ascii="Times New Roman" w:eastAsia="Calibri" w:hAnsi="Times New Roman" w:cs="Times New Roman"/>
          <w:sz w:val="28"/>
          <w:szCs w:val="28"/>
        </w:rPr>
        <w:t xml:space="preserve">а занятиях кружка используются следующие </w:t>
      </w:r>
      <w:r w:rsidRPr="0096157C">
        <w:rPr>
          <w:rFonts w:ascii="Times New Roman" w:eastAsia="Calibri" w:hAnsi="Times New Roman" w:cs="Times New Roman"/>
          <w:b/>
          <w:i/>
          <w:sz w:val="28"/>
          <w:szCs w:val="28"/>
        </w:rPr>
        <w:t>виды работы</w:t>
      </w:r>
      <w:r w:rsidRPr="00D30CC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6157C" w:rsidRPr="00D30CC1" w:rsidRDefault="0096157C" w:rsidP="0096157C">
      <w:pPr>
        <w:pStyle w:val="a5"/>
        <w:numPr>
          <w:ilvl w:val="0"/>
          <w:numId w:val="8"/>
        </w:num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CC1">
        <w:rPr>
          <w:rFonts w:ascii="Times New Roman" w:eastAsia="Calibri" w:hAnsi="Times New Roman" w:cs="Times New Roman"/>
          <w:sz w:val="28"/>
          <w:szCs w:val="28"/>
        </w:rPr>
        <w:t>Лингвистический анализ текста.</w:t>
      </w:r>
    </w:p>
    <w:p w:rsidR="0096157C" w:rsidRPr="00D30CC1" w:rsidRDefault="0096157C" w:rsidP="0096157C">
      <w:pPr>
        <w:pStyle w:val="a5"/>
        <w:numPr>
          <w:ilvl w:val="0"/>
          <w:numId w:val="8"/>
        </w:num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CC1">
        <w:rPr>
          <w:rFonts w:ascii="Times New Roman" w:eastAsia="Calibri" w:hAnsi="Times New Roman" w:cs="Times New Roman"/>
          <w:sz w:val="28"/>
          <w:szCs w:val="28"/>
        </w:rPr>
        <w:t xml:space="preserve">Лингвостилистический анализ текста. </w:t>
      </w:r>
    </w:p>
    <w:p w:rsidR="0096157C" w:rsidRPr="00D30CC1" w:rsidRDefault="0096157C" w:rsidP="0096157C">
      <w:pPr>
        <w:pStyle w:val="a5"/>
        <w:numPr>
          <w:ilvl w:val="0"/>
          <w:numId w:val="8"/>
        </w:num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CC1">
        <w:rPr>
          <w:rFonts w:ascii="Times New Roman" w:eastAsia="Calibri" w:hAnsi="Times New Roman" w:cs="Times New Roman"/>
          <w:sz w:val="28"/>
          <w:szCs w:val="28"/>
        </w:rPr>
        <w:t>Комплексный анализ текста.</w:t>
      </w:r>
    </w:p>
    <w:p w:rsidR="0096157C" w:rsidRDefault="0096157C" w:rsidP="0096157C">
      <w:pPr>
        <w:tabs>
          <w:tab w:val="left" w:pos="0"/>
        </w:tabs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57C" w:rsidRPr="00D30CC1" w:rsidRDefault="0096157C" w:rsidP="0096157C">
      <w:pPr>
        <w:tabs>
          <w:tab w:val="left" w:pos="0"/>
        </w:tabs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57C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</w:t>
      </w:r>
      <w:r w:rsidRPr="00D30CC1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могут использоваться в ходе занятий по программе: </w:t>
      </w:r>
    </w:p>
    <w:p w:rsidR="0096157C" w:rsidRPr="00D30CC1" w:rsidRDefault="0096157C" w:rsidP="0096157C">
      <w:pPr>
        <w:pStyle w:val="a5"/>
        <w:numPr>
          <w:ilvl w:val="0"/>
          <w:numId w:val="9"/>
        </w:numPr>
        <w:tabs>
          <w:tab w:val="left" w:pos="0"/>
        </w:tabs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r w:rsidRPr="00D30CC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6157C" w:rsidRPr="00D30CC1" w:rsidRDefault="0096157C" w:rsidP="0096157C">
      <w:pPr>
        <w:pStyle w:val="a5"/>
        <w:numPr>
          <w:ilvl w:val="0"/>
          <w:numId w:val="9"/>
        </w:numPr>
        <w:tabs>
          <w:tab w:val="left" w:pos="0"/>
        </w:tabs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лекция</w:t>
      </w:r>
      <w:r w:rsidRPr="00D30CC1">
        <w:rPr>
          <w:rFonts w:ascii="Times New Roman" w:hAnsi="Times New Roman" w:cs="Times New Roman"/>
          <w:color w:val="000000"/>
          <w:sz w:val="28"/>
          <w:szCs w:val="28"/>
        </w:rPr>
        <w:t xml:space="preserve"> учителя с различными видами заданий;</w:t>
      </w:r>
      <w:r w:rsidRPr="00D30C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6157C" w:rsidRPr="00D30CC1" w:rsidRDefault="0096157C" w:rsidP="0096157C">
      <w:pPr>
        <w:pStyle w:val="a5"/>
        <w:numPr>
          <w:ilvl w:val="0"/>
          <w:numId w:val="9"/>
        </w:numPr>
        <w:tabs>
          <w:tab w:val="left" w:pos="0"/>
        </w:tabs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CC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составление обобщающих таблиц и схем;</w:t>
      </w:r>
      <w:r w:rsidRPr="00D30C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6157C" w:rsidRPr="00D30CC1" w:rsidRDefault="0096157C" w:rsidP="0096157C">
      <w:pPr>
        <w:pStyle w:val="a5"/>
        <w:numPr>
          <w:ilvl w:val="0"/>
          <w:numId w:val="9"/>
        </w:numPr>
        <w:tabs>
          <w:tab w:val="left" w:pos="0"/>
        </w:tabs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CC1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учащихся (наблюдения над языковым материалом, их анализ, выводы);</w:t>
      </w:r>
      <w:r w:rsidRPr="00D30C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CC1">
        <w:rPr>
          <w:rFonts w:ascii="Times New Roman" w:hAnsi="Times New Roman" w:cs="Times New Roman"/>
          <w:color w:val="000000"/>
          <w:sz w:val="28"/>
          <w:szCs w:val="28"/>
        </w:rPr>
        <w:tab/>
        <w:t> </w:t>
      </w:r>
    </w:p>
    <w:p w:rsidR="0096157C" w:rsidRPr="00D30CC1" w:rsidRDefault="0096157C" w:rsidP="0096157C">
      <w:pPr>
        <w:pStyle w:val="a5"/>
        <w:numPr>
          <w:ilvl w:val="0"/>
          <w:numId w:val="9"/>
        </w:numPr>
        <w:tabs>
          <w:tab w:val="left" w:pos="0"/>
        </w:tabs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CC1">
        <w:rPr>
          <w:rFonts w:ascii="Times New Roman" w:hAnsi="Times New Roman" w:cs="Times New Roman"/>
          <w:color w:val="000000"/>
          <w:sz w:val="28"/>
          <w:szCs w:val="28"/>
        </w:rPr>
        <w:t>работа в парах, группах;</w:t>
      </w:r>
      <w:r w:rsidRPr="00D30C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6157C" w:rsidRPr="00D30CC1" w:rsidRDefault="0096157C" w:rsidP="0096157C">
      <w:pPr>
        <w:pStyle w:val="a5"/>
        <w:numPr>
          <w:ilvl w:val="0"/>
          <w:numId w:val="9"/>
        </w:numPr>
        <w:tabs>
          <w:tab w:val="left" w:pos="0"/>
        </w:tabs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CC1">
        <w:rPr>
          <w:rFonts w:ascii="Times New Roman" w:hAnsi="Times New Roman" w:cs="Times New Roman"/>
          <w:color w:val="000000"/>
          <w:sz w:val="28"/>
          <w:szCs w:val="28"/>
        </w:rPr>
        <w:t>проведение практикумов;</w:t>
      </w:r>
      <w:r w:rsidRPr="00D30C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7A21" w:rsidRPr="00867A21" w:rsidRDefault="0096157C" w:rsidP="0096157C">
      <w:pPr>
        <w:pStyle w:val="a5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D30CC1">
        <w:rPr>
          <w:rFonts w:ascii="Times New Roman" w:hAnsi="Times New Roman" w:cs="Times New Roman"/>
          <w:color w:val="000000"/>
          <w:sz w:val="28"/>
          <w:szCs w:val="28"/>
        </w:rPr>
        <w:t>написание творческих  работ</w:t>
      </w:r>
      <w:r w:rsidR="00867A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7A21" w:rsidRPr="00867A21" w:rsidRDefault="00867A21" w:rsidP="0096157C">
      <w:pPr>
        <w:pStyle w:val="a5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интеллектуальные игры;</w:t>
      </w:r>
    </w:p>
    <w:p w:rsidR="00867A21" w:rsidRPr="00867A21" w:rsidRDefault="00867A21" w:rsidP="0096157C">
      <w:pPr>
        <w:pStyle w:val="a5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викторины и конкурсы;</w:t>
      </w:r>
    </w:p>
    <w:p w:rsidR="00867A21" w:rsidRPr="004924FB" w:rsidRDefault="00867A21" w:rsidP="004924FB">
      <w:pPr>
        <w:pStyle w:val="a5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мини-проекты</w:t>
      </w:r>
      <w:r w:rsidR="0096157C" w:rsidRPr="00D30C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137" w:rsidRDefault="00867A21" w:rsidP="00867A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A21">
        <w:rPr>
          <w:rFonts w:ascii="Times New Roman" w:eastAsia="Times New Roman" w:hAnsi="Times New Roman" w:cs="Times New Roman"/>
          <w:sz w:val="28"/>
          <w:szCs w:val="28"/>
        </w:rPr>
        <w:t xml:space="preserve">Занятия предполагают рассмотрение теоретических вопросов, но большая часть времени будет использована для отработки практических умений и навыков.   </w:t>
      </w:r>
    </w:p>
    <w:p w:rsidR="0096157C" w:rsidRDefault="008773BB" w:rsidP="00951D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41A">
        <w:rPr>
          <w:rFonts w:ascii="Times New Roman" w:eastAsia="Times New Roman" w:hAnsi="Times New Roman" w:cs="Times New Roman"/>
          <w:sz w:val="28"/>
          <w:szCs w:val="28"/>
        </w:rPr>
        <w:t>Программа кружка «</w:t>
      </w:r>
      <w:r w:rsidR="00064B0D">
        <w:rPr>
          <w:rFonts w:ascii="Times New Roman" w:eastAsia="Times New Roman" w:hAnsi="Times New Roman" w:cs="Times New Roman"/>
          <w:sz w:val="28"/>
          <w:szCs w:val="28"/>
        </w:rPr>
        <w:t>Живое слово</w:t>
      </w:r>
      <w:r>
        <w:rPr>
          <w:rFonts w:ascii="Times New Roman" w:eastAsia="Times New Roman" w:hAnsi="Times New Roman" w:cs="Times New Roman"/>
          <w:sz w:val="28"/>
          <w:szCs w:val="28"/>
        </w:rPr>
        <w:t>» рассчитана на 34 часа (1 час в неделю)</w:t>
      </w:r>
      <w:r w:rsidRPr="0025341A">
        <w:rPr>
          <w:rFonts w:ascii="Times New Roman" w:eastAsia="Times New Roman" w:hAnsi="Times New Roman" w:cs="Times New Roman"/>
          <w:sz w:val="28"/>
          <w:szCs w:val="28"/>
        </w:rPr>
        <w:t xml:space="preserve">. Программа ориентирована на </w:t>
      </w:r>
      <w:r w:rsidR="00867A2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5341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67A2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5613B">
        <w:rPr>
          <w:rFonts w:ascii="Times New Roman" w:eastAsia="Times New Roman" w:hAnsi="Times New Roman" w:cs="Times New Roman"/>
          <w:sz w:val="28"/>
          <w:szCs w:val="28"/>
        </w:rPr>
        <w:t>щихся 8 класса</w:t>
      </w:r>
      <w:r w:rsidR="00247B1D">
        <w:rPr>
          <w:rFonts w:ascii="Times New Roman" w:eastAsia="Times New Roman" w:hAnsi="Times New Roman" w:cs="Times New Roman"/>
          <w:sz w:val="28"/>
          <w:szCs w:val="28"/>
        </w:rPr>
        <w:t xml:space="preserve"> (13-14</w:t>
      </w:r>
      <w:r w:rsidR="004924FB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  <w:r w:rsidRPr="002534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7A21" w:rsidRDefault="00867A21" w:rsidP="00951D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B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 w:rsidR="0045613B">
        <w:rPr>
          <w:rFonts w:ascii="Times New Roman" w:eastAsia="Times New Roman" w:hAnsi="Times New Roman" w:cs="Times New Roman"/>
          <w:sz w:val="28"/>
          <w:szCs w:val="28"/>
        </w:rPr>
        <w:t>: вторник с 15.00  до 15.45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137" w:rsidRPr="0096157C" w:rsidRDefault="0096157C" w:rsidP="0096157C">
      <w:pPr>
        <w:pStyle w:val="c1"/>
        <w:spacing w:before="0" w:beforeAutospacing="0" w:after="80" w:afterAutospacing="0"/>
        <w:jc w:val="center"/>
        <w:rPr>
          <w:b/>
          <w:sz w:val="28"/>
          <w:szCs w:val="28"/>
        </w:rPr>
      </w:pPr>
      <w:r w:rsidRPr="0096157C">
        <w:rPr>
          <w:rStyle w:val="c11"/>
          <w:b/>
          <w:sz w:val="28"/>
          <w:szCs w:val="28"/>
        </w:rPr>
        <w:t xml:space="preserve">Ожидаемые результаты </w:t>
      </w:r>
      <w:proofErr w:type="gramStart"/>
      <w:r w:rsidRPr="0096157C">
        <w:rPr>
          <w:rStyle w:val="c11"/>
          <w:b/>
          <w:sz w:val="28"/>
          <w:szCs w:val="28"/>
        </w:rPr>
        <w:t>обучающихся</w:t>
      </w:r>
      <w:proofErr w:type="gramEnd"/>
    </w:p>
    <w:p w:rsidR="00512EEF" w:rsidRPr="00512EEF" w:rsidRDefault="00512EEF" w:rsidP="00951D01">
      <w:pPr>
        <w:tabs>
          <w:tab w:val="left" w:pos="15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EF">
        <w:rPr>
          <w:rFonts w:ascii="Times New Roman" w:eastAsia="Times New Roman" w:hAnsi="Times New Roman" w:cs="Times New Roman"/>
          <w:sz w:val="28"/>
          <w:szCs w:val="28"/>
        </w:rPr>
        <w:t xml:space="preserve">   К концу изучения данного </w:t>
      </w:r>
      <w:r>
        <w:rPr>
          <w:rFonts w:ascii="Times New Roman" w:hAnsi="Times New Roman" w:cs="Times New Roman"/>
          <w:sz w:val="28"/>
          <w:szCs w:val="28"/>
        </w:rPr>
        <w:t>курса обучающиеся должны</w:t>
      </w:r>
      <w:r w:rsidRPr="00512E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2EEF" w:rsidRPr="00512EEF" w:rsidRDefault="00512EEF" w:rsidP="00951D01">
      <w:pPr>
        <w:tabs>
          <w:tab w:val="left" w:pos="15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EF">
        <w:rPr>
          <w:rFonts w:ascii="Times New Roman" w:eastAsia="Times New Roman" w:hAnsi="Times New Roman" w:cs="Times New Roman"/>
          <w:sz w:val="28"/>
          <w:szCs w:val="28"/>
        </w:rPr>
        <w:t>А) обобщить и система</w:t>
      </w:r>
      <w:r w:rsidR="00903E7B">
        <w:rPr>
          <w:rFonts w:ascii="Times New Roman" w:eastAsia="Times New Roman" w:hAnsi="Times New Roman" w:cs="Times New Roman"/>
          <w:sz w:val="28"/>
          <w:szCs w:val="28"/>
        </w:rPr>
        <w:t>тизировать известные сведения о</w:t>
      </w:r>
      <w:r w:rsidRPr="00512EEF">
        <w:rPr>
          <w:rFonts w:ascii="Times New Roman" w:eastAsia="Times New Roman" w:hAnsi="Times New Roman" w:cs="Times New Roman"/>
          <w:sz w:val="28"/>
          <w:szCs w:val="28"/>
        </w:rPr>
        <w:t xml:space="preserve"> выразительных </w:t>
      </w:r>
      <w:r w:rsidR="00903E7B">
        <w:rPr>
          <w:rFonts w:ascii="Times New Roman" w:eastAsia="Times New Roman" w:hAnsi="Times New Roman" w:cs="Times New Roman"/>
          <w:sz w:val="28"/>
          <w:szCs w:val="28"/>
        </w:rPr>
        <w:t xml:space="preserve">средствах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Pr="00512E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2EEF" w:rsidRDefault="00512EEF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EE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находить в тексте изученные языковые средства, объяснять их роль </w:t>
      </w:r>
    </w:p>
    <w:p w:rsidR="00512EEF" w:rsidRDefault="00512EEF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EEF">
        <w:rPr>
          <w:rFonts w:ascii="Times New Roman" w:eastAsia="Times New Roman" w:hAnsi="Times New Roman" w:cs="Times New Roman"/>
          <w:sz w:val="28"/>
          <w:szCs w:val="28"/>
        </w:rPr>
        <w:t>В) использовать языковые средства выразител</w:t>
      </w:r>
      <w:r w:rsidR="00365137">
        <w:rPr>
          <w:rFonts w:ascii="Times New Roman" w:hAnsi="Times New Roman" w:cs="Times New Roman"/>
          <w:sz w:val="28"/>
          <w:szCs w:val="28"/>
        </w:rPr>
        <w:t>ьности в своей собственной речи.</w:t>
      </w: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4FB" w:rsidRDefault="004924FB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b/>
          <w:sz w:val="28"/>
          <w:szCs w:val="28"/>
        </w:rPr>
        <w:t>Форма подведения итогов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7116F">
        <w:rPr>
          <w:rFonts w:ascii="Times New Roman" w:eastAsia="Times New Roman" w:hAnsi="Times New Roman" w:cs="Times New Roman"/>
          <w:sz w:val="28"/>
          <w:szCs w:val="28"/>
        </w:rPr>
        <w:t xml:space="preserve">ачётная работа </w:t>
      </w:r>
      <w:r w:rsidRPr="00FC177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779">
        <w:rPr>
          <w:rFonts w:ascii="Times New Roman" w:eastAsia="Times New Roman" w:hAnsi="Times New Roman" w:cs="Times New Roman"/>
          <w:bCs/>
          <w:sz w:val="28"/>
          <w:szCs w:val="28"/>
        </w:rPr>
        <w:t>Роль языковых единиц в художественном тексте</w:t>
      </w:r>
      <w:r w:rsidRPr="00FC177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(мини-проект)</w:t>
      </w:r>
      <w:r w:rsidRPr="00FC1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31F" w:rsidRPr="0096157C" w:rsidRDefault="0073731F" w:rsidP="00737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7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9747" w:type="dxa"/>
        <w:tblLayout w:type="fixed"/>
        <w:tblLook w:val="04A0"/>
      </w:tblPr>
      <w:tblGrid>
        <w:gridCol w:w="959"/>
        <w:gridCol w:w="4678"/>
        <w:gridCol w:w="850"/>
        <w:gridCol w:w="1134"/>
        <w:gridCol w:w="1276"/>
        <w:gridCol w:w="850"/>
      </w:tblGrid>
      <w:tr w:rsidR="0073731F" w:rsidTr="00903E7B">
        <w:tc>
          <w:tcPr>
            <w:tcW w:w="959" w:type="dxa"/>
            <w:vMerge w:val="restart"/>
          </w:tcPr>
          <w:p w:rsidR="0073731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:rsidR="0073731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73731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3731F" w:rsidTr="00903E7B">
        <w:tc>
          <w:tcPr>
            <w:tcW w:w="959" w:type="dxa"/>
            <w:vMerge/>
          </w:tcPr>
          <w:p w:rsidR="0073731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3731F" w:rsidRDefault="0073731F" w:rsidP="00486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31F" w:rsidRPr="0073731F" w:rsidRDefault="0073731F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3731F" w:rsidRPr="0073731F" w:rsidRDefault="0073731F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73731F" w:rsidRPr="0073731F" w:rsidRDefault="0073731F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1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Merge/>
          </w:tcPr>
          <w:p w:rsidR="0073731F" w:rsidRPr="00B20345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7116F">
              <w:rPr>
                <w:b w:val="0"/>
                <w:sz w:val="28"/>
                <w:szCs w:val="28"/>
              </w:rPr>
              <w:t xml:space="preserve">Вводное занятие. Текст как единица речи. 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pStyle w:val="1"/>
              <w:spacing w:before="0" w:beforeAutospacing="0" w:after="0" w:afterAutospacing="0"/>
              <w:ind w:left="34"/>
              <w:jc w:val="both"/>
              <w:outlineLvl w:val="0"/>
              <w:rPr>
                <w:b w:val="0"/>
              </w:rPr>
            </w:pPr>
            <w:r w:rsidRPr="0017116F">
              <w:rPr>
                <w:b w:val="0"/>
                <w:sz w:val="28"/>
                <w:szCs w:val="28"/>
              </w:rPr>
              <w:t>Функционально-смысловые типы речи: описание, повествование, рассуждение.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pStyle w:val="1"/>
              <w:spacing w:before="0" w:beforeAutospacing="0" w:after="0" w:afterAutospacing="0"/>
              <w:ind w:right="3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7116F">
              <w:rPr>
                <w:b w:val="0"/>
                <w:sz w:val="28"/>
                <w:szCs w:val="28"/>
              </w:rPr>
              <w:t>Функциональные стили речи. Основные особенности художественного стиля.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pStyle w:val="1"/>
              <w:spacing w:before="0" w:beforeAutospacing="0" w:after="0" w:afterAutospacing="0"/>
              <w:ind w:right="3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7116F">
              <w:rPr>
                <w:b w:val="0"/>
                <w:sz w:val="28"/>
                <w:szCs w:val="28"/>
              </w:rPr>
              <w:t xml:space="preserve">Язык художественной литературы. </w:t>
            </w:r>
          </w:p>
          <w:p w:rsidR="0073731F" w:rsidRPr="0017116F" w:rsidRDefault="0073731F" w:rsidP="00486B97">
            <w:pPr>
              <w:pStyle w:val="1"/>
              <w:spacing w:before="0" w:beforeAutospacing="0" w:after="0" w:afterAutospacing="0"/>
              <w:ind w:right="34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5-7.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 средства выразительности.</w:t>
            </w:r>
          </w:p>
        </w:tc>
        <w:tc>
          <w:tcPr>
            <w:tcW w:w="850" w:type="dxa"/>
          </w:tcPr>
          <w:p w:rsidR="0073731F" w:rsidRPr="0017116F" w:rsidRDefault="00D10E23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3731F" w:rsidRPr="0017116F" w:rsidRDefault="00D10E23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F6A27" w:rsidRPr="0017116F" w:rsidRDefault="00AF6A27" w:rsidP="00AF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</w:t>
            </w:r>
            <w:r w:rsidRPr="001711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Лексический анализ художественного текста</w:t>
            </w: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9-11.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языка.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</w:t>
            </w:r>
            <w:r w:rsidRPr="001711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Использование изобразительно-выразительных средств языка в </w:t>
            </w:r>
            <w:r w:rsidRPr="0017116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художественном тексте</w:t>
            </w: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Словообразовательные</w:t>
            </w: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языка.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Морфологические средства выразительности.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73731F" w:rsidRPr="0017116F" w:rsidRDefault="0073731F" w:rsidP="00AF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1F" w:rsidRPr="0017116F" w:rsidTr="00903E7B">
        <w:tc>
          <w:tcPr>
            <w:tcW w:w="959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73731F" w:rsidRPr="0017116F" w:rsidRDefault="0073731F" w:rsidP="00486B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Морфологический анализ </w:t>
            </w: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художественного</w:t>
            </w:r>
            <w:r w:rsidRPr="00171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текста».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3731F" w:rsidRPr="0017116F" w:rsidRDefault="0073731F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27" w:rsidRPr="0017116F" w:rsidTr="00903E7B">
        <w:tc>
          <w:tcPr>
            <w:tcW w:w="959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17-19.</w:t>
            </w:r>
          </w:p>
        </w:tc>
        <w:tc>
          <w:tcPr>
            <w:tcW w:w="4678" w:type="dxa"/>
          </w:tcPr>
          <w:p w:rsidR="00AF6A27" w:rsidRPr="0017116F" w:rsidRDefault="00AF6A27" w:rsidP="00486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Синтаксические средства выразительности.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AF6A27" w:rsidRPr="0017116F" w:rsidRDefault="00AF6A27" w:rsidP="00AF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27" w:rsidRPr="0017116F" w:rsidTr="00903E7B">
        <w:tc>
          <w:tcPr>
            <w:tcW w:w="959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:rsidR="00903E7B" w:rsidRDefault="00AF6A27" w:rsidP="00903E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«Синтаксическая организация</w:t>
            </w: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AF6A27" w:rsidRPr="00AF6A27" w:rsidRDefault="00903E7B" w:rsidP="00903E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художественного текста </w:t>
            </w:r>
            <w:r w:rsidR="00AF6A27"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27" w:rsidRPr="0017116F" w:rsidTr="00903E7B">
        <w:tc>
          <w:tcPr>
            <w:tcW w:w="959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21-22.</w:t>
            </w:r>
          </w:p>
        </w:tc>
        <w:tc>
          <w:tcPr>
            <w:tcW w:w="4678" w:type="dxa"/>
          </w:tcPr>
          <w:p w:rsidR="00AF6A27" w:rsidRPr="0017116F" w:rsidRDefault="00AF6A27" w:rsidP="0073731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7116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Грамматические ресурсы речевого богатства.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AF6A27" w:rsidRPr="0017116F" w:rsidRDefault="00AF6A27" w:rsidP="00AF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27" w:rsidRPr="0017116F" w:rsidTr="00903E7B">
        <w:tc>
          <w:tcPr>
            <w:tcW w:w="959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AF6A27" w:rsidRPr="0017116F" w:rsidRDefault="00AF6A27" w:rsidP="00486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«Анализ грамматических особенностей текста».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6A27" w:rsidRPr="0017116F" w:rsidRDefault="00AF6A27" w:rsidP="0073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27" w:rsidRPr="0017116F" w:rsidTr="00903E7B">
        <w:tc>
          <w:tcPr>
            <w:tcW w:w="959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4678" w:type="dxa"/>
          </w:tcPr>
          <w:p w:rsidR="00AF6A27" w:rsidRPr="0017116F" w:rsidRDefault="00AF6A27" w:rsidP="00486B97">
            <w:pPr>
              <w:pStyle w:val="1"/>
              <w:spacing w:before="0" w:beforeAutospacing="0" w:after="0" w:afterAutospacing="0"/>
              <w:ind w:left="34"/>
              <w:jc w:val="both"/>
              <w:outlineLvl w:val="0"/>
              <w:rPr>
                <w:b w:val="0"/>
              </w:rPr>
            </w:pPr>
            <w:r w:rsidRPr="0017116F">
              <w:rPr>
                <w:b w:val="0"/>
                <w:sz w:val="28"/>
                <w:szCs w:val="28"/>
              </w:rPr>
              <w:t xml:space="preserve">Пунктуация как способ отражения на письме смысловой стороны речи, ее синтаксического строя и </w:t>
            </w:r>
            <w:r w:rsidRPr="0017116F">
              <w:rPr>
                <w:b w:val="0"/>
                <w:sz w:val="28"/>
                <w:szCs w:val="28"/>
              </w:rPr>
              <w:lastRenderedPageBreak/>
              <w:t>интонационных особенностей.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A27" w:rsidRPr="0017116F" w:rsidTr="00903E7B">
        <w:tc>
          <w:tcPr>
            <w:tcW w:w="959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26-27.</w:t>
            </w:r>
          </w:p>
        </w:tc>
        <w:tc>
          <w:tcPr>
            <w:tcW w:w="4678" w:type="dxa"/>
          </w:tcPr>
          <w:p w:rsidR="00AF6A27" w:rsidRPr="0017116F" w:rsidRDefault="00AF6A27" w:rsidP="00486B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«Пунктуационный анализ предложений </w:t>
            </w:r>
            <w:r w:rsidRPr="001711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17116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художественном тексте</w:t>
            </w:r>
            <w:r w:rsidRPr="00171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F6A27" w:rsidRPr="0017116F" w:rsidRDefault="00AF6A27" w:rsidP="00AF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A27" w:rsidRPr="0017116F" w:rsidTr="00903E7B">
        <w:tc>
          <w:tcPr>
            <w:tcW w:w="959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78" w:type="dxa"/>
          </w:tcPr>
          <w:p w:rsidR="00AF6A27" w:rsidRPr="0017116F" w:rsidRDefault="00AF6A27" w:rsidP="0090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903E7B">
              <w:rPr>
                <w:rFonts w:ascii="Times New Roman" w:hAnsi="Times New Roman" w:cs="Times New Roman"/>
                <w:sz w:val="28"/>
                <w:szCs w:val="28"/>
              </w:rPr>
              <w:t xml:space="preserve">изученного материала </w:t>
            </w: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 xml:space="preserve"> «Богатство и разнообразие русского языка».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A27" w:rsidRPr="0017116F" w:rsidTr="00903E7B">
        <w:tc>
          <w:tcPr>
            <w:tcW w:w="959" w:type="dxa"/>
          </w:tcPr>
          <w:p w:rsidR="00AF6A27" w:rsidRPr="0017116F" w:rsidRDefault="00AF6A27" w:rsidP="00486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29-30.</w:t>
            </w:r>
          </w:p>
        </w:tc>
        <w:tc>
          <w:tcPr>
            <w:tcW w:w="4678" w:type="dxa"/>
          </w:tcPr>
          <w:p w:rsidR="00AF6A27" w:rsidRPr="0017116F" w:rsidRDefault="00AF6A27" w:rsidP="00486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«Комплексный  анализ текста».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F6A27" w:rsidRPr="00AF6A27" w:rsidRDefault="00AF6A27" w:rsidP="00AF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27" w:rsidRPr="0017116F" w:rsidTr="00903E7B">
        <w:tc>
          <w:tcPr>
            <w:tcW w:w="959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78" w:type="dxa"/>
          </w:tcPr>
          <w:p w:rsidR="00AF6A27" w:rsidRPr="0017116F" w:rsidRDefault="00AF6A27" w:rsidP="00486B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eastAsia="Calibri" w:hAnsi="Times New Roman" w:cs="Times New Roman"/>
                <w:sz w:val="28"/>
                <w:szCs w:val="28"/>
              </w:rPr>
              <w:t>Устная и письменная форма речи.</w:t>
            </w:r>
          </w:p>
          <w:p w:rsidR="00AF6A27" w:rsidRPr="0017116F" w:rsidRDefault="00AF6A27" w:rsidP="00486B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27" w:rsidRPr="0017116F" w:rsidTr="00903E7B">
        <w:tc>
          <w:tcPr>
            <w:tcW w:w="959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78" w:type="dxa"/>
          </w:tcPr>
          <w:p w:rsidR="00AF6A27" w:rsidRPr="0017116F" w:rsidRDefault="00AF6A27" w:rsidP="00486B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eastAsia="Calibri" w:hAnsi="Times New Roman" w:cs="Times New Roman"/>
                <w:sz w:val="28"/>
                <w:szCs w:val="28"/>
              </w:rPr>
              <w:t>Речь  - это зеркало души человека.</w:t>
            </w:r>
          </w:p>
          <w:p w:rsidR="00AF6A27" w:rsidRPr="0017116F" w:rsidRDefault="00AF6A27" w:rsidP="00486B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27" w:rsidTr="00903E7B">
        <w:tc>
          <w:tcPr>
            <w:tcW w:w="959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33-34.</w:t>
            </w:r>
          </w:p>
        </w:tc>
        <w:tc>
          <w:tcPr>
            <w:tcW w:w="4678" w:type="dxa"/>
          </w:tcPr>
          <w:p w:rsidR="00AF6A27" w:rsidRPr="0017116F" w:rsidRDefault="00AF6A27" w:rsidP="00A227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Зачётная работа </w:t>
            </w:r>
            <w:r w:rsidRPr="00FC177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C17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Роль языковых единиц в </w:t>
            </w:r>
            <w:r w:rsidR="00A22773" w:rsidRPr="00FC17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художественном</w:t>
            </w:r>
            <w:r w:rsidRPr="00FC17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текст</w:t>
            </w:r>
            <w:r w:rsidR="00A22773" w:rsidRPr="00FC17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FC177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Pr="00171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F6A27" w:rsidRPr="0017116F" w:rsidRDefault="00AF6A27" w:rsidP="0048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691" w:rsidRDefault="00A85691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31F" w:rsidRDefault="0073731F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23A" w:rsidRDefault="0015223A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951D01">
      <w:pPr>
        <w:tabs>
          <w:tab w:val="left" w:pos="1515"/>
        </w:tabs>
        <w:spacing w:after="0"/>
        <w:jc w:val="both"/>
        <w:rPr>
          <w:rFonts w:ascii="Tahoma" w:hAnsi="Tahoma" w:cs="Tahoma"/>
          <w:color w:val="454545"/>
          <w:sz w:val="21"/>
          <w:szCs w:val="21"/>
          <w:shd w:val="clear" w:color="auto" w:fill="EDF0D9"/>
        </w:rPr>
      </w:pPr>
    </w:p>
    <w:p w:rsidR="00867A21" w:rsidRDefault="00867A21" w:rsidP="00581B1C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867A21" w:rsidRDefault="00867A21" w:rsidP="00581B1C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A8C" w:rsidRPr="00581B1C" w:rsidRDefault="00581B1C" w:rsidP="00581B1C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1C">
        <w:rPr>
          <w:rFonts w:ascii="Times New Roman" w:hAnsi="Times New Roman" w:cs="Times New Roman"/>
          <w:b/>
          <w:sz w:val="28"/>
          <w:szCs w:val="28"/>
        </w:rPr>
        <w:t>Текст как единица речи.</w:t>
      </w:r>
    </w:p>
    <w:p w:rsidR="00581B1C" w:rsidRDefault="00581B1C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7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Определение текста.</w:t>
      </w:r>
      <w:r>
        <w:rPr>
          <w:rFonts w:ascii="Tahoma" w:eastAsia="Times New Roman" w:hAnsi="Tahoma" w:cs="Tahoma"/>
          <w:b/>
          <w:bCs/>
          <w:color w:val="37593E"/>
          <w:kern w:val="36"/>
          <w:sz w:val="21"/>
          <w:szCs w:val="21"/>
        </w:rPr>
        <w:t xml:space="preserve"> </w:t>
      </w:r>
      <w:r w:rsidRPr="00581B1C">
        <w:rPr>
          <w:rFonts w:ascii="Times New Roman" w:hAnsi="Times New Roman" w:cs="Times New Roman"/>
          <w:sz w:val="28"/>
          <w:szCs w:val="28"/>
        </w:rPr>
        <w:t>Основные признаки текста.</w:t>
      </w:r>
      <w:r w:rsidR="00961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B1C" w:rsidRPr="00592773" w:rsidRDefault="00581B1C" w:rsidP="00581B1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7593E"/>
          <w:kern w:val="36"/>
          <w:sz w:val="21"/>
          <w:szCs w:val="21"/>
        </w:rPr>
      </w:pPr>
    </w:p>
    <w:p w:rsidR="00581B1C" w:rsidRPr="00581B1C" w:rsidRDefault="00581B1C" w:rsidP="00581B1C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1C">
        <w:rPr>
          <w:rFonts w:ascii="Times New Roman" w:hAnsi="Times New Roman" w:cs="Times New Roman"/>
          <w:b/>
          <w:sz w:val="28"/>
          <w:szCs w:val="28"/>
        </w:rPr>
        <w:t>Функционально-смысловые типы речи.</w:t>
      </w:r>
    </w:p>
    <w:p w:rsidR="00581B1C" w:rsidRDefault="00581B1C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1B1C">
        <w:rPr>
          <w:rFonts w:ascii="Times New Roman" w:hAnsi="Times New Roman" w:cs="Times New Roman"/>
          <w:sz w:val="28"/>
          <w:szCs w:val="28"/>
        </w:rPr>
        <w:t>писание, повествование, рассуждение.</w:t>
      </w:r>
      <w:r w:rsidR="0096157C">
        <w:rPr>
          <w:rFonts w:ascii="Times New Roman" w:hAnsi="Times New Roman" w:cs="Times New Roman"/>
          <w:sz w:val="28"/>
          <w:szCs w:val="28"/>
        </w:rPr>
        <w:t xml:space="preserve"> Определение функционально-смысловых типов речи в художественном тексте. </w:t>
      </w:r>
    </w:p>
    <w:p w:rsidR="00581B1C" w:rsidRDefault="00581B1C" w:rsidP="00951D01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B1C" w:rsidRDefault="00581B1C" w:rsidP="00581B1C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1C">
        <w:rPr>
          <w:rFonts w:ascii="Times New Roman" w:hAnsi="Times New Roman" w:cs="Times New Roman"/>
          <w:b/>
          <w:sz w:val="28"/>
          <w:szCs w:val="28"/>
        </w:rPr>
        <w:t xml:space="preserve">Функциональные стили речи. </w:t>
      </w:r>
    </w:p>
    <w:p w:rsidR="00555786" w:rsidRDefault="0096157C" w:rsidP="0096157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57C">
        <w:rPr>
          <w:rFonts w:ascii="Times New Roman" w:hAnsi="Times New Roman" w:cs="Times New Roman"/>
          <w:sz w:val="28"/>
          <w:szCs w:val="28"/>
        </w:rPr>
        <w:t xml:space="preserve">Книжные стили речи. Разговорный стиль речи. </w:t>
      </w:r>
      <w:r>
        <w:rPr>
          <w:rFonts w:ascii="Times New Roman" w:hAnsi="Times New Roman" w:cs="Times New Roman"/>
          <w:sz w:val="28"/>
          <w:szCs w:val="28"/>
        </w:rPr>
        <w:t>Языковые особенности функциональных стилей речи.</w:t>
      </w:r>
    </w:p>
    <w:p w:rsidR="0096157C" w:rsidRPr="0096157C" w:rsidRDefault="0096157C" w:rsidP="0096157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B1C" w:rsidRDefault="00581B1C" w:rsidP="00581B1C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1C">
        <w:rPr>
          <w:rFonts w:ascii="Times New Roman" w:hAnsi="Times New Roman" w:cs="Times New Roman"/>
          <w:b/>
          <w:sz w:val="28"/>
          <w:szCs w:val="28"/>
        </w:rPr>
        <w:t>Основные особенности художественного стиля.</w:t>
      </w:r>
    </w:p>
    <w:p w:rsidR="00581B1C" w:rsidRDefault="00311E07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1E07">
        <w:rPr>
          <w:rFonts w:ascii="Times New Roman" w:hAnsi="Times New Roman" w:cs="Times New Roman"/>
          <w:bCs/>
          <w:color w:val="000000"/>
          <w:sz w:val="28"/>
          <w:szCs w:val="28"/>
        </w:rPr>
        <w:t>Стилеобразующие черты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11E07">
        <w:rPr>
          <w:b/>
          <w:bCs/>
          <w:color w:val="000000"/>
          <w:sz w:val="27"/>
          <w:szCs w:val="27"/>
        </w:rPr>
        <w:t xml:space="preserve"> </w:t>
      </w:r>
      <w:r w:rsidRPr="00311E07">
        <w:rPr>
          <w:rFonts w:ascii="Times New Roman" w:hAnsi="Times New Roman" w:cs="Times New Roman"/>
          <w:bCs/>
          <w:color w:val="000000"/>
          <w:sz w:val="28"/>
          <w:szCs w:val="28"/>
        </w:rPr>
        <w:t>Общие языковые особенности литературно-художественного стиля.</w:t>
      </w:r>
      <w:r w:rsidRPr="00311E07">
        <w:rPr>
          <w:b/>
          <w:bCs/>
          <w:color w:val="000000"/>
          <w:sz w:val="27"/>
          <w:szCs w:val="27"/>
        </w:rPr>
        <w:t xml:space="preserve"> </w:t>
      </w:r>
      <w:r w:rsidRPr="00311E07">
        <w:rPr>
          <w:rFonts w:ascii="Times New Roman" w:hAnsi="Times New Roman" w:cs="Times New Roman"/>
          <w:bCs/>
          <w:color w:val="000000"/>
          <w:sz w:val="28"/>
          <w:szCs w:val="28"/>
        </w:rPr>
        <w:t>Языковые средства художественного стиля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55786" w:rsidRPr="00311E07" w:rsidRDefault="00555786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B1C" w:rsidRDefault="00581B1C" w:rsidP="00581B1C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1C">
        <w:rPr>
          <w:rFonts w:ascii="Times New Roman" w:hAnsi="Times New Roman" w:cs="Times New Roman"/>
          <w:b/>
          <w:sz w:val="28"/>
          <w:szCs w:val="28"/>
        </w:rPr>
        <w:t>Язык художественной литературы.</w:t>
      </w:r>
    </w:p>
    <w:p w:rsidR="0096157C" w:rsidRPr="0096157C" w:rsidRDefault="0096157C" w:rsidP="0096157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57C">
        <w:rPr>
          <w:rFonts w:ascii="Times New Roman" w:hAnsi="Times New Roman" w:cs="Times New Roman"/>
          <w:sz w:val="28"/>
          <w:szCs w:val="28"/>
        </w:rPr>
        <w:t xml:space="preserve">Особенности </w:t>
      </w:r>
    </w:p>
    <w:p w:rsidR="00555786" w:rsidRDefault="00555786" w:rsidP="00581B1C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B1C" w:rsidRDefault="00581B1C" w:rsidP="00581B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1B1C">
        <w:rPr>
          <w:rFonts w:ascii="Times New Roman" w:hAnsi="Times New Roman" w:cs="Times New Roman"/>
          <w:b/>
          <w:color w:val="000000"/>
          <w:sz w:val="28"/>
          <w:szCs w:val="28"/>
        </w:rPr>
        <w:t>Лексические средства выразительности.</w:t>
      </w:r>
    </w:p>
    <w:p w:rsidR="005B2786" w:rsidRDefault="005B2786" w:rsidP="005B2786">
      <w:pPr>
        <w:spacing w:after="7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инонимы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омонимы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У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старевшие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неологизмы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просторечная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лексика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иалектизмы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профессионализмы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жаргонизмы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моционально окрашенная лексика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разеологизмы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лексических средств выразительности в художественном тексте.</w:t>
      </w:r>
    </w:p>
    <w:p w:rsidR="00555786" w:rsidRPr="005B2786" w:rsidRDefault="00555786" w:rsidP="005B2786">
      <w:pPr>
        <w:spacing w:after="75" w:line="255" w:lineRule="atLeast"/>
        <w:jc w:val="both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581B1C" w:rsidRDefault="00581B1C" w:rsidP="00581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1C">
        <w:rPr>
          <w:rFonts w:ascii="Times New Roman" w:hAnsi="Times New Roman" w:cs="Times New Roman"/>
          <w:b/>
          <w:sz w:val="28"/>
          <w:szCs w:val="28"/>
        </w:rPr>
        <w:t>Изобразительно-выразительные средства языка.</w:t>
      </w:r>
    </w:p>
    <w:p w:rsidR="00581B1C" w:rsidRDefault="00581B1C" w:rsidP="00581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Эпитет. Сравнение. Метафора. Олицетворение. Гипербола.</w:t>
      </w:r>
      <w:r w:rsidR="0096157C">
        <w:rPr>
          <w:rFonts w:ascii="Times New Roman" w:hAnsi="Times New Roman" w:cs="Times New Roman"/>
          <w:sz w:val="28"/>
          <w:szCs w:val="28"/>
        </w:rPr>
        <w:t xml:space="preserve"> Роль изобразительно-выразительных сре</w:t>
      </w:r>
      <w:proofErr w:type="gramStart"/>
      <w:r w:rsidR="0096157C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="0096157C">
        <w:rPr>
          <w:rFonts w:ascii="Times New Roman" w:hAnsi="Times New Roman" w:cs="Times New Roman"/>
          <w:sz w:val="28"/>
          <w:szCs w:val="28"/>
        </w:rPr>
        <w:t>удожественном тексте.</w:t>
      </w:r>
    </w:p>
    <w:p w:rsidR="005B2786" w:rsidRDefault="005B2786" w:rsidP="005B2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86">
        <w:rPr>
          <w:rFonts w:ascii="Times New Roman" w:hAnsi="Times New Roman" w:cs="Times New Roman"/>
          <w:b/>
          <w:color w:val="000000"/>
          <w:sz w:val="28"/>
          <w:szCs w:val="28"/>
        </w:rPr>
        <w:t>Словообразовательные</w:t>
      </w:r>
      <w:r w:rsidRPr="005B2786">
        <w:rPr>
          <w:rFonts w:ascii="Times New Roman" w:hAnsi="Times New Roman" w:cs="Times New Roman"/>
          <w:b/>
          <w:sz w:val="28"/>
          <w:szCs w:val="28"/>
        </w:rPr>
        <w:t xml:space="preserve"> средства языка.</w:t>
      </w:r>
    </w:p>
    <w:p w:rsidR="005B2786" w:rsidRPr="00311E07" w:rsidRDefault="005B2786" w:rsidP="005B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Однокоренные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;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слово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образовательной модели; 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суф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фиксами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1E07" w:rsidRPr="00311E07">
        <w:rPr>
          <w:color w:val="000000"/>
          <w:sz w:val="27"/>
          <w:szCs w:val="27"/>
        </w:rPr>
        <w:t xml:space="preserve"> </w:t>
      </w:r>
      <w:r w:rsidR="00311E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1E07" w:rsidRPr="00311E07">
        <w:rPr>
          <w:rFonts w:ascii="Times New Roman" w:hAnsi="Times New Roman" w:cs="Times New Roman"/>
          <w:color w:val="000000"/>
          <w:sz w:val="28"/>
          <w:szCs w:val="28"/>
        </w:rPr>
        <w:t>спользование разнообразных средств и моделей словообразования</w:t>
      </w:r>
      <w:r w:rsidR="00311E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2786" w:rsidRDefault="005B2786" w:rsidP="005B27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2786">
        <w:rPr>
          <w:rFonts w:ascii="Times New Roman" w:hAnsi="Times New Roman" w:cs="Times New Roman"/>
          <w:b/>
          <w:color w:val="000000"/>
          <w:sz w:val="28"/>
          <w:szCs w:val="28"/>
        </w:rPr>
        <w:t>Морфологические средства выразительности.</w:t>
      </w:r>
    </w:p>
    <w:p w:rsidR="005B2786" w:rsidRPr="005B2786" w:rsidRDefault="002E05F4" w:rsidP="005B2786">
      <w:pPr>
        <w:spacing w:after="75" w:line="255" w:lineRule="atLeast"/>
        <w:jc w:val="both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 w:rsidRPr="002E05F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классификация частей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5B2786"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кспрессивное использование грамматических категорий (падежа, рода, одушевлённо</w:t>
      </w:r>
      <w:r w:rsidR="005B2786"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сти-неодушевлённо</w:t>
      </w:r>
      <w:r w:rsidR="005B2786"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и др</w:t>
      </w:r>
      <w:r w:rsidR="005B2786" w:rsidRPr="00867A21">
        <w:rPr>
          <w:rFonts w:ascii="Times New Roman" w:eastAsia="Times New Roman" w:hAnsi="Times New Roman" w:cs="Times New Roman"/>
          <w:sz w:val="28"/>
          <w:szCs w:val="28"/>
        </w:rPr>
        <w:t>.). Прямое</w:t>
      </w:r>
      <w:r w:rsidR="005B2786"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переносное употребление форм времени глагола</w:t>
      </w:r>
      <w:r w:rsid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</w:t>
      </w:r>
      <w:r w:rsidR="005B2786"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кспрессивное использование слов разных частей речи</w:t>
      </w:r>
      <w:r w:rsid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2786"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  <w:r w:rsid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Междометия</w:t>
      </w:r>
      <w:r w:rsidR="005B2786"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звукоподражатель</w:t>
      </w:r>
      <w:r w:rsid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</w:t>
      </w:r>
      <w:r w:rsidR="005B2786"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словами.</w:t>
      </w:r>
    </w:p>
    <w:p w:rsidR="005B2786" w:rsidRDefault="005B2786" w:rsidP="005B27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2786">
        <w:rPr>
          <w:rFonts w:ascii="Times New Roman" w:hAnsi="Times New Roman" w:cs="Times New Roman"/>
          <w:b/>
          <w:color w:val="000000"/>
          <w:sz w:val="28"/>
          <w:szCs w:val="28"/>
        </w:rPr>
        <w:t>Синтаксические средства выразительности.</w:t>
      </w:r>
    </w:p>
    <w:p w:rsidR="005B2786" w:rsidRDefault="005B2786" w:rsidP="00555786">
      <w:pPr>
        <w:spacing w:after="75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яды однородных членов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редложения с вводными словами, обращениями, обособленными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Э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кспрессивное </w:t>
      </w:r>
      <w:r w:rsidR="00A2277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предложений разно</w:t>
      </w:r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го типа (</w:t>
      </w:r>
      <w:proofErr w:type="gramStart"/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односоставные</w:t>
      </w:r>
      <w:proofErr w:type="gramEnd"/>
      <w:r w:rsidRPr="005B2786">
        <w:rPr>
          <w:rFonts w:ascii="Times New Roman" w:eastAsia="Times New Roman" w:hAnsi="Times New Roman" w:cs="Times New Roman"/>
          <w:color w:val="000000"/>
          <w:sz w:val="28"/>
          <w:szCs w:val="28"/>
        </w:rPr>
        <w:t>, неполные, бессоюзные и т. и.)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E05F4" w:rsidRPr="002E05F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="002E05F4" w:rsidRPr="002E05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Синонимия синтаксических конструкций.</w:t>
      </w:r>
    </w:p>
    <w:p w:rsidR="00555786" w:rsidRPr="00555786" w:rsidRDefault="00555786" w:rsidP="00555786">
      <w:pPr>
        <w:spacing w:after="75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786" w:rsidRDefault="005B2786" w:rsidP="005B2786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E5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Грамматические ресурсы речевого богатства</w:t>
      </w:r>
      <w:r w:rsidRPr="005B27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5B2786" w:rsidRPr="00FC1779" w:rsidRDefault="005B2786" w:rsidP="00311E07">
      <w:pPr>
        <w:shd w:val="clear" w:color="auto" w:fill="FFFFFF"/>
        <w:spacing w:before="105" w:after="105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779">
        <w:rPr>
          <w:rFonts w:ascii="Times New Roman" w:eastAsia="Times New Roman" w:hAnsi="Times New Roman" w:cs="Times New Roman"/>
          <w:sz w:val="28"/>
          <w:szCs w:val="28"/>
        </w:rPr>
        <w:t>Вариантность падежных форм имен существительных. Синонимичные падежные конструкции.  Синонимия кратких и полных форм имен прилагательных</w:t>
      </w:r>
      <w:r w:rsidR="00311E07" w:rsidRPr="00FC17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C1779">
        <w:rPr>
          <w:rFonts w:ascii="Times New Roman" w:eastAsia="Times New Roman" w:hAnsi="Times New Roman" w:cs="Times New Roman"/>
          <w:sz w:val="28"/>
          <w:szCs w:val="28"/>
        </w:rPr>
        <w:t>форм степеней сравнения прилагательных</w:t>
      </w:r>
      <w:r w:rsidR="00311E07" w:rsidRPr="00FC1779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FC1779">
        <w:rPr>
          <w:rFonts w:ascii="Times New Roman" w:eastAsia="Times New Roman" w:hAnsi="Times New Roman" w:cs="Times New Roman"/>
          <w:sz w:val="28"/>
          <w:szCs w:val="28"/>
        </w:rPr>
        <w:t>инонимия прилагательных и форм косвенных падежей имен существительных</w:t>
      </w:r>
      <w:r w:rsidR="00311E07" w:rsidRPr="00FC1779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FC1779">
        <w:rPr>
          <w:rFonts w:ascii="Times New Roman" w:eastAsia="Times New Roman" w:hAnsi="Times New Roman" w:cs="Times New Roman"/>
          <w:sz w:val="28"/>
          <w:szCs w:val="28"/>
        </w:rPr>
        <w:t>инонимия местоимений</w:t>
      </w:r>
      <w:r w:rsidR="00311E07" w:rsidRPr="00FC1779">
        <w:rPr>
          <w:rFonts w:ascii="Times New Roman" w:eastAsia="Times New Roman" w:hAnsi="Times New Roman" w:cs="Times New Roman"/>
          <w:sz w:val="28"/>
          <w:szCs w:val="28"/>
        </w:rPr>
        <w:t>.  Синонимичные синтаксические конструкции.</w:t>
      </w:r>
    </w:p>
    <w:p w:rsidR="00555786" w:rsidRPr="00FC1779" w:rsidRDefault="00555786" w:rsidP="00311E07">
      <w:pPr>
        <w:shd w:val="clear" w:color="auto" w:fill="FFFFFF"/>
        <w:spacing w:before="105" w:after="105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786" w:rsidRDefault="005B2786" w:rsidP="005B2786">
      <w:pPr>
        <w:jc w:val="center"/>
        <w:rPr>
          <w:b/>
          <w:sz w:val="28"/>
          <w:szCs w:val="28"/>
        </w:rPr>
      </w:pPr>
      <w:r w:rsidRPr="005B2786">
        <w:rPr>
          <w:rFonts w:ascii="Times New Roman" w:hAnsi="Times New Roman" w:cs="Times New Roman"/>
          <w:b/>
          <w:sz w:val="28"/>
          <w:szCs w:val="28"/>
        </w:rPr>
        <w:t>Пунктуация как способ отражения на письме смысловой стороны речи, ее синтаксического строя и интонационных особенностей</w:t>
      </w:r>
      <w:r w:rsidRPr="004E59CC">
        <w:rPr>
          <w:b/>
          <w:sz w:val="28"/>
          <w:szCs w:val="28"/>
        </w:rPr>
        <w:t>.</w:t>
      </w:r>
    </w:p>
    <w:p w:rsidR="00311E07" w:rsidRPr="002E05F4" w:rsidRDefault="002E05F4" w:rsidP="002E05F4">
      <w:pPr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Смысловое и структурное членение</w:t>
      </w:r>
      <w:r w:rsidRPr="002E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знаков препинания. </w:t>
      </w:r>
    </w:p>
    <w:p w:rsidR="005B2786" w:rsidRDefault="005B2786" w:rsidP="005B27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2786">
        <w:rPr>
          <w:rFonts w:ascii="Times New Roman" w:eastAsia="Calibri" w:hAnsi="Times New Roman" w:cs="Times New Roman"/>
          <w:b/>
          <w:sz w:val="28"/>
          <w:szCs w:val="28"/>
        </w:rPr>
        <w:t>Устная и письменная форма речи.</w:t>
      </w:r>
    </w:p>
    <w:p w:rsidR="00555786" w:rsidRPr="0096157C" w:rsidRDefault="0096157C" w:rsidP="00961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57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устной и письменной форм речи. Сходство и различия.</w:t>
      </w:r>
    </w:p>
    <w:p w:rsidR="005B2786" w:rsidRPr="005B2786" w:rsidRDefault="005B2786" w:rsidP="005B27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2786">
        <w:rPr>
          <w:rFonts w:ascii="Times New Roman" w:eastAsia="Calibri" w:hAnsi="Times New Roman" w:cs="Times New Roman"/>
          <w:b/>
          <w:sz w:val="28"/>
          <w:szCs w:val="28"/>
        </w:rPr>
        <w:t>Речь  - это зеркало души человека.</w:t>
      </w:r>
    </w:p>
    <w:p w:rsidR="00311E07" w:rsidRPr="00FC1779" w:rsidRDefault="00311E07" w:rsidP="009615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A21">
        <w:rPr>
          <w:rFonts w:ascii="Times New Roman" w:eastAsia="Times New Roman" w:hAnsi="Times New Roman" w:cs="Times New Roman"/>
          <w:sz w:val="28"/>
          <w:szCs w:val="28"/>
        </w:rPr>
        <w:t>Функции речевой характеристики.</w:t>
      </w:r>
      <w:r w:rsidRPr="00867A21">
        <w:rPr>
          <w:rFonts w:ascii="Verdana" w:eastAsia="Times New Roman" w:hAnsi="Verdana" w:cs="Times New Roman"/>
          <w:sz w:val="17"/>
          <w:szCs w:val="17"/>
        </w:rPr>
        <w:t xml:space="preserve"> </w:t>
      </w:r>
      <w:r w:rsidRPr="00867A21">
        <w:rPr>
          <w:rFonts w:ascii="Times New Roman" w:eastAsia="Times New Roman" w:hAnsi="Times New Roman" w:cs="Times New Roman"/>
          <w:sz w:val="28"/>
          <w:szCs w:val="28"/>
        </w:rPr>
        <w:t xml:space="preserve">Возможные </w:t>
      </w:r>
      <w:r w:rsidR="002E05F4" w:rsidRPr="00867A21">
        <w:rPr>
          <w:rFonts w:ascii="Times New Roman" w:eastAsia="Times New Roman" w:hAnsi="Times New Roman" w:cs="Times New Roman"/>
          <w:sz w:val="28"/>
          <w:szCs w:val="28"/>
        </w:rPr>
        <w:t>языковы</w:t>
      </w:r>
      <w:r w:rsidRPr="00867A21">
        <w:rPr>
          <w:rFonts w:ascii="Times New Roman" w:eastAsia="Times New Roman" w:hAnsi="Times New Roman" w:cs="Times New Roman"/>
          <w:sz w:val="28"/>
          <w:szCs w:val="28"/>
        </w:rPr>
        <w:t>е средства создания речевой характеристики</w:t>
      </w:r>
      <w:r w:rsidRPr="00311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персонажа</w:t>
      </w:r>
      <w:r w:rsidR="00FC1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786" w:rsidRPr="00311E07" w:rsidRDefault="005B2786" w:rsidP="00311E0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1B1C" w:rsidRPr="00581B1C" w:rsidRDefault="00581B1C" w:rsidP="00581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B1C" w:rsidRPr="00581B1C" w:rsidRDefault="00581B1C" w:rsidP="00581B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1B1C" w:rsidRDefault="00581B1C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454545"/>
          <w:sz w:val="21"/>
          <w:szCs w:val="21"/>
          <w:shd w:val="clear" w:color="auto" w:fill="EDF0D9"/>
        </w:rPr>
      </w:pPr>
    </w:p>
    <w:p w:rsidR="0015223A" w:rsidRDefault="0015223A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454545"/>
          <w:sz w:val="21"/>
          <w:szCs w:val="21"/>
          <w:shd w:val="clear" w:color="auto" w:fill="EDF0D9"/>
        </w:rPr>
      </w:pPr>
    </w:p>
    <w:p w:rsidR="0015223A" w:rsidRDefault="0015223A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454545"/>
          <w:sz w:val="21"/>
          <w:szCs w:val="21"/>
          <w:shd w:val="clear" w:color="auto" w:fill="EDF0D9"/>
        </w:rPr>
      </w:pPr>
    </w:p>
    <w:p w:rsidR="0015223A" w:rsidRDefault="0015223A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454545"/>
          <w:sz w:val="21"/>
          <w:szCs w:val="21"/>
          <w:shd w:val="clear" w:color="auto" w:fill="EDF0D9"/>
        </w:rPr>
      </w:pPr>
    </w:p>
    <w:p w:rsidR="0015223A" w:rsidRDefault="0015223A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454545"/>
          <w:sz w:val="21"/>
          <w:szCs w:val="21"/>
          <w:shd w:val="clear" w:color="auto" w:fill="EDF0D9"/>
        </w:rPr>
      </w:pPr>
    </w:p>
    <w:p w:rsidR="0015223A" w:rsidRDefault="0015223A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454545"/>
          <w:sz w:val="21"/>
          <w:szCs w:val="21"/>
          <w:shd w:val="clear" w:color="auto" w:fill="EDF0D9"/>
        </w:rPr>
      </w:pPr>
    </w:p>
    <w:p w:rsidR="0015223A" w:rsidRDefault="0015223A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454545"/>
          <w:sz w:val="21"/>
          <w:szCs w:val="21"/>
          <w:shd w:val="clear" w:color="auto" w:fill="EDF0D9"/>
        </w:rPr>
      </w:pPr>
    </w:p>
    <w:p w:rsidR="0015223A" w:rsidRDefault="0015223A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454545"/>
          <w:sz w:val="21"/>
          <w:szCs w:val="21"/>
          <w:shd w:val="clear" w:color="auto" w:fill="EDF0D9"/>
        </w:rPr>
      </w:pPr>
    </w:p>
    <w:p w:rsidR="0015223A" w:rsidRPr="00993891" w:rsidRDefault="0015223A" w:rsidP="0096157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91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15223A" w:rsidRDefault="0015223A" w:rsidP="0015223A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23A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96">
        <w:rPr>
          <w:rFonts w:ascii="Times New Roman" w:hAnsi="Times New Roman" w:cs="Times New Roman"/>
          <w:sz w:val="28"/>
          <w:szCs w:val="28"/>
        </w:rPr>
        <w:t>Баранов М.Т. и др. Русский язык: справ</w:t>
      </w:r>
      <w:proofErr w:type="gramStart"/>
      <w:r w:rsidRPr="00E01D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1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D9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1D96">
        <w:rPr>
          <w:rFonts w:ascii="Times New Roman" w:hAnsi="Times New Roman" w:cs="Times New Roman"/>
          <w:sz w:val="28"/>
          <w:szCs w:val="28"/>
        </w:rPr>
        <w:t>атериалы: Учеб</w:t>
      </w:r>
      <w:proofErr w:type="gramStart"/>
      <w:r w:rsidRPr="00E01D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1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D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1D96">
        <w:rPr>
          <w:rFonts w:ascii="Times New Roman" w:hAnsi="Times New Roman" w:cs="Times New Roman"/>
          <w:sz w:val="28"/>
          <w:szCs w:val="28"/>
        </w:rPr>
        <w:t xml:space="preserve">особие для учащихся / М.Т. Баранов, Т.А. </w:t>
      </w:r>
      <w:proofErr w:type="spellStart"/>
      <w:r w:rsidRPr="00E01D96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Pr="00E01D96">
        <w:rPr>
          <w:rFonts w:ascii="Times New Roman" w:hAnsi="Times New Roman" w:cs="Times New Roman"/>
          <w:sz w:val="28"/>
          <w:szCs w:val="28"/>
        </w:rPr>
        <w:t xml:space="preserve">, А.В. Прудникова; Под ред. Н.М. </w:t>
      </w:r>
      <w:proofErr w:type="spellStart"/>
      <w:r w:rsidRPr="00E01D96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Pr="00E01D96">
        <w:rPr>
          <w:rFonts w:ascii="Times New Roman" w:hAnsi="Times New Roman" w:cs="Times New Roman"/>
          <w:sz w:val="28"/>
          <w:szCs w:val="28"/>
        </w:rPr>
        <w:t xml:space="preserve">. – 4-е изд. – М.: Просвещение, 1988. – 288 с. </w:t>
      </w:r>
    </w:p>
    <w:p w:rsidR="0015223A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Русский язык: Трудности современной пунктуации. 8-11 классы. – М.: Дрофа, 2000. –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учителя)</w:t>
      </w:r>
    </w:p>
    <w:p w:rsidR="0015223A" w:rsidRPr="00AE4C83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96">
        <w:rPr>
          <w:rFonts w:ascii="Times New Roman" w:hAnsi="Times New Roman" w:cs="Times New Roman"/>
          <w:sz w:val="28"/>
          <w:szCs w:val="28"/>
        </w:rPr>
        <w:t>Введенская Л.А. и др.</w:t>
      </w:r>
      <w:r>
        <w:rPr>
          <w:rFonts w:ascii="Times New Roman" w:hAnsi="Times New Roman" w:cs="Times New Roman"/>
          <w:sz w:val="28"/>
          <w:szCs w:val="28"/>
        </w:rPr>
        <w:t xml:space="preserve"> Русское слово:</w:t>
      </w:r>
      <w:r w:rsidRPr="00AE4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Факультатив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</w:t>
      </w:r>
      <w:r w:rsidRPr="00E0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«Лексика и фразеология русского языка (7-8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.)»: Пособие для учащихся / Л.А.</w:t>
      </w:r>
      <w:r w:rsidRPr="00E01D96">
        <w:rPr>
          <w:rFonts w:ascii="Times New Roman" w:hAnsi="Times New Roman" w:cs="Times New Roman"/>
          <w:sz w:val="28"/>
          <w:szCs w:val="28"/>
        </w:rPr>
        <w:t xml:space="preserve"> Введенская</w:t>
      </w:r>
      <w:r>
        <w:rPr>
          <w:rFonts w:ascii="Times New Roman" w:hAnsi="Times New Roman" w:cs="Times New Roman"/>
          <w:sz w:val="28"/>
          <w:szCs w:val="28"/>
        </w:rPr>
        <w:t xml:space="preserve">, М.Т. Баранов, Ю.И. Гвоздарев.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1983. –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23A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Вульфсон Р.Е. и др. Упражнения по лексике и фразеологии. Изд.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E4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Просвещение, 1973. – 240 с.</w:t>
      </w:r>
    </w:p>
    <w:p w:rsidR="0015223A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C83">
        <w:rPr>
          <w:rFonts w:ascii="Times New Roman" w:hAnsi="Times New Roman" w:cs="Times New Roman"/>
          <w:sz w:val="28"/>
          <w:szCs w:val="28"/>
        </w:rPr>
        <w:t xml:space="preserve">Головин Б.Н. Как говорить правильно: Заметки о культуре русской речи: </w:t>
      </w:r>
      <w:proofErr w:type="spellStart"/>
      <w:r w:rsidRPr="00AE4C83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AE4C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E4C83">
        <w:rPr>
          <w:rFonts w:ascii="Times New Roman" w:hAnsi="Times New Roman" w:cs="Times New Roman"/>
          <w:sz w:val="28"/>
          <w:szCs w:val="28"/>
        </w:rPr>
        <w:t>попул</w:t>
      </w:r>
      <w:proofErr w:type="spellEnd"/>
      <w:r w:rsidRPr="00AE4C83">
        <w:rPr>
          <w:rFonts w:ascii="Times New Roman" w:hAnsi="Times New Roman" w:cs="Times New Roman"/>
          <w:sz w:val="28"/>
          <w:szCs w:val="28"/>
        </w:rPr>
        <w:t xml:space="preserve">. - 3-е изд., </w:t>
      </w:r>
      <w:proofErr w:type="spellStart"/>
      <w:r w:rsidRPr="00AE4C8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E4C8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E4C83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AE4C83">
        <w:rPr>
          <w:rFonts w:ascii="Times New Roman" w:hAnsi="Times New Roman" w:cs="Times New Roman"/>
          <w:sz w:val="28"/>
          <w:szCs w:val="28"/>
        </w:rPr>
        <w:t>., 1988. – 160 с.</w:t>
      </w:r>
    </w:p>
    <w:p w:rsidR="0015223A" w:rsidRPr="00AE4C83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D96">
        <w:rPr>
          <w:rFonts w:ascii="Times New Roman" w:eastAsia="Calibri" w:hAnsi="Times New Roman" w:cs="Times New Roman"/>
          <w:sz w:val="28"/>
          <w:szCs w:val="28"/>
        </w:rPr>
        <w:t>Голуб</w:t>
      </w:r>
      <w:proofErr w:type="spellEnd"/>
      <w:r w:rsidRPr="00E01D96">
        <w:rPr>
          <w:rFonts w:ascii="Times New Roman" w:eastAsia="Calibri" w:hAnsi="Times New Roman" w:cs="Times New Roman"/>
          <w:sz w:val="28"/>
          <w:szCs w:val="28"/>
        </w:rPr>
        <w:t xml:space="preserve"> И.Б.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52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D96">
        <w:rPr>
          <w:rFonts w:ascii="Times New Roman" w:eastAsia="Calibri" w:hAnsi="Times New Roman" w:cs="Times New Roman"/>
          <w:sz w:val="28"/>
          <w:szCs w:val="28"/>
        </w:rPr>
        <w:t>Розенталь Д.Э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Занимательная стилистика: Кн. для учащихся 8-10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сред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М.: Просвещение, 1988. – 207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23A" w:rsidRPr="00E01D96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 Нормы современного русского литературного языка. Пособие для учителей. - М.: Просвещение, 1978. – 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23A" w:rsidRDefault="0015223A" w:rsidP="0015223A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D96">
        <w:rPr>
          <w:color w:val="000000"/>
          <w:sz w:val="28"/>
          <w:szCs w:val="28"/>
        </w:rPr>
        <w:t>Иконников С.Н. Стилистика в курсе русского языка (</w:t>
      </w:r>
      <w:r w:rsidRPr="00E01D96">
        <w:rPr>
          <w:color w:val="000000"/>
          <w:sz w:val="28"/>
          <w:szCs w:val="28"/>
          <w:lang w:val="en-US"/>
        </w:rPr>
        <w:t>VII</w:t>
      </w:r>
      <w:r w:rsidRPr="00E01D96">
        <w:rPr>
          <w:color w:val="000000"/>
          <w:sz w:val="28"/>
          <w:szCs w:val="28"/>
        </w:rPr>
        <w:t>-</w:t>
      </w:r>
      <w:r w:rsidRPr="00E01D96">
        <w:rPr>
          <w:color w:val="000000"/>
          <w:sz w:val="28"/>
          <w:szCs w:val="28"/>
          <w:lang w:val="en-US"/>
        </w:rPr>
        <w:t>VIII</w:t>
      </w:r>
      <w:r w:rsidRPr="00E01D96">
        <w:rPr>
          <w:color w:val="000000"/>
          <w:sz w:val="28"/>
          <w:szCs w:val="28"/>
        </w:rPr>
        <w:t xml:space="preserve"> классы): Пособие для учителей. – М.: Просвещение, 1979. – 224 </w:t>
      </w:r>
      <w:proofErr w:type="gramStart"/>
      <w:r w:rsidRPr="00E01D96">
        <w:rPr>
          <w:color w:val="000000"/>
          <w:sz w:val="28"/>
          <w:szCs w:val="28"/>
        </w:rPr>
        <w:t>с</w:t>
      </w:r>
      <w:proofErr w:type="gramEnd"/>
      <w:r w:rsidRPr="00E01D96">
        <w:rPr>
          <w:color w:val="000000"/>
          <w:sz w:val="28"/>
          <w:szCs w:val="28"/>
        </w:rPr>
        <w:t>.</w:t>
      </w:r>
    </w:p>
    <w:p w:rsidR="0015223A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C83">
        <w:rPr>
          <w:rFonts w:ascii="Times New Roman" w:hAnsi="Times New Roman" w:cs="Times New Roman"/>
          <w:color w:val="000000"/>
          <w:sz w:val="28"/>
          <w:szCs w:val="28"/>
        </w:rPr>
        <w:t>Ипполитова</w:t>
      </w:r>
      <w:proofErr w:type="spellEnd"/>
      <w:r w:rsidRPr="00AE4C83">
        <w:rPr>
          <w:rFonts w:ascii="Times New Roman" w:hAnsi="Times New Roman" w:cs="Times New Roman"/>
          <w:color w:val="000000"/>
          <w:sz w:val="28"/>
          <w:szCs w:val="28"/>
        </w:rPr>
        <w:t xml:space="preserve"> Н.А. Упражнения по грамматической стилистике при изучении частей речи: </w:t>
      </w:r>
      <w:r w:rsidRPr="00AE4C83">
        <w:rPr>
          <w:rFonts w:ascii="Times New Roman" w:hAnsi="Times New Roman" w:cs="Times New Roman"/>
          <w:sz w:val="28"/>
          <w:szCs w:val="28"/>
        </w:rPr>
        <w:t xml:space="preserve">Пособие для учителей. - М.: Просвещение, 1980. – 142 </w:t>
      </w:r>
      <w:proofErr w:type="gramStart"/>
      <w:r w:rsidRPr="00AE4C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4C83">
        <w:rPr>
          <w:rFonts w:ascii="Times New Roman" w:hAnsi="Times New Roman" w:cs="Times New Roman"/>
          <w:sz w:val="28"/>
          <w:szCs w:val="28"/>
        </w:rPr>
        <w:t>.</w:t>
      </w:r>
    </w:p>
    <w:p w:rsidR="0015223A" w:rsidRPr="00AE4C83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Крысин Л.П. Жизнь слова: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Кн. для учащихся ст. классов. – М.: Просвещение, 1980. – 176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23A" w:rsidRPr="00AE4C83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9D2">
        <w:rPr>
          <w:rFonts w:ascii="Times New Roman" w:hAnsi="Times New Roman" w:cs="Times New Roman"/>
          <w:color w:val="000000"/>
          <w:sz w:val="28"/>
          <w:szCs w:val="28"/>
        </w:rPr>
        <w:t>Милославский И.</w:t>
      </w:r>
      <w:proofErr w:type="gramStart"/>
      <w:r w:rsidRPr="002479D2">
        <w:rPr>
          <w:rFonts w:ascii="Times New Roman" w:hAnsi="Times New Roman" w:cs="Times New Roman"/>
          <w:color w:val="000000"/>
          <w:sz w:val="28"/>
          <w:szCs w:val="28"/>
        </w:rPr>
        <w:t>Г.</w:t>
      </w:r>
      <w:proofErr w:type="gramEnd"/>
      <w:r w:rsidRPr="002479D2">
        <w:rPr>
          <w:rFonts w:ascii="Times New Roman" w:hAnsi="Times New Roman" w:cs="Times New Roman"/>
          <w:color w:val="000000"/>
          <w:sz w:val="28"/>
          <w:szCs w:val="28"/>
        </w:rPr>
        <w:t xml:space="preserve"> Зачем нужна грамматика?: </w:t>
      </w:r>
      <w:r w:rsidRPr="002479D2">
        <w:rPr>
          <w:rFonts w:ascii="Times New Roman" w:hAnsi="Times New Roman" w:cs="Times New Roman"/>
          <w:sz w:val="28"/>
          <w:szCs w:val="28"/>
        </w:rPr>
        <w:t xml:space="preserve">Кн. для внеклассного чтения 8-10 </w:t>
      </w:r>
      <w:proofErr w:type="spellStart"/>
      <w:r w:rsidRPr="00247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479D2">
        <w:rPr>
          <w:rFonts w:ascii="Times New Roman" w:hAnsi="Times New Roman" w:cs="Times New Roman"/>
          <w:sz w:val="28"/>
          <w:szCs w:val="28"/>
        </w:rPr>
        <w:t>. сред</w:t>
      </w:r>
      <w:proofErr w:type="gramStart"/>
      <w:r w:rsidRPr="002479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7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79D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479D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479D2">
        <w:rPr>
          <w:rFonts w:ascii="Times New Roman" w:hAnsi="Times New Roman" w:cs="Times New Roman"/>
          <w:sz w:val="28"/>
          <w:szCs w:val="28"/>
        </w:rPr>
        <w:t>. – М.: Просвещение, 1988</w:t>
      </w:r>
      <w:r>
        <w:rPr>
          <w:rFonts w:ascii="Times New Roman" w:hAnsi="Times New Roman" w:cs="Times New Roman"/>
          <w:sz w:val="28"/>
          <w:szCs w:val="28"/>
        </w:rPr>
        <w:t>. – 192 с.: ил. – (Мир знаний)</w:t>
      </w:r>
    </w:p>
    <w:p w:rsidR="0015223A" w:rsidRDefault="0015223A" w:rsidP="0015223A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D96">
        <w:rPr>
          <w:rFonts w:ascii="Times New Roman" w:eastAsia="Calibri" w:hAnsi="Times New Roman" w:cs="Times New Roman"/>
          <w:sz w:val="28"/>
          <w:szCs w:val="28"/>
        </w:rPr>
        <w:t>Розенталь Д.Э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01D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01D96">
        <w:rPr>
          <w:rFonts w:ascii="Times New Roman" w:eastAsia="Calibri" w:hAnsi="Times New Roman" w:cs="Times New Roman"/>
          <w:sz w:val="28"/>
          <w:szCs w:val="28"/>
        </w:rPr>
        <w:t>Голуб</w:t>
      </w:r>
      <w:proofErr w:type="spellEnd"/>
      <w:r w:rsidRPr="00E01D96">
        <w:rPr>
          <w:rFonts w:ascii="Times New Roman" w:eastAsia="Calibri" w:hAnsi="Times New Roman" w:cs="Times New Roman"/>
          <w:sz w:val="28"/>
          <w:szCs w:val="28"/>
        </w:rPr>
        <w:t xml:space="preserve"> И.Б. Секреты стилистики. Правила хорошей речи. – Изд. 6-е. – М: Айрис-пресс, 2006. – 208 </w:t>
      </w:r>
      <w:proofErr w:type="gramStart"/>
      <w:r w:rsidRPr="00E01D9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01D96">
        <w:rPr>
          <w:rFonts w:ascii="Times New Roman" w:eastAsia="Calibri" w:hAnsi="Times New Roman" w:cs="Times New Roman"/>
          <w:sz w:val="28"/>
          <w:szCs w:val="28"/>
        </w:rPr>
        <w:t>. – (Домашний репетитор).</w:t>
      </w:r>
    </w:p>
    <w:p w:rsidR="0015223A" w:rsidRPr="00471DBA" w:rsidRDefault="0015223A" w:rsidP="00471DB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23A" w:rsidRPr="00581B1C" w:rsidRDefault="0015223A" w:rsidP="00581B1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454545"/>
          <w:sz w:val="21"/>
          <w:szCs w:val="21"/>
          <w:shd w:val="clear" w:color="auto" w:fill="EDF0D9"/>
        </w:rPr>
      </w:pPr>
    </w:p>
    <w:sectPr w:rsidR="0015223A" w:rsidRPr="00581B1C" w:rsidSect="00A0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480"/>
    <w:multiLevelType w:val="multilevel"/>
    <w:tmpl w:val="8EB2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E1780"/>
    <w:multiLevelType w:val="multilevel"/>
    <w:tmpl w:val="71CE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95475"/>
    <w:multiLevelType w:val="multilevel"/>
    <w:tmpl w:val="B506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55BFF"/>
    <w:multiLevelType w:val="multilevel"/>
    <w:tmpl w:val="1BC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72E7D"/>
    <w:multiLevelType w:val="hybridMultilevel"/>
    <w:tmpl w:val="49BE82F8"/>
    <w:lvl w:ilvl="0" w:tplc="A9E89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16C56"/>
    <w:multiLevelType w:val="hybridMultilevel"/>
    <w:tmpl w:val="C004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B2F5A"/>
    <w:multiLevelType w:val="hybridMultilevel"/>
    <w:tmpl w:val="7E16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245B9"/>
    <w:multiLevelType w:val="hybridMultilevel"/>
    <w:tmpl w:val="9F88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93CD2"/>
    <w:multiLevelType w:val="hybridMultilevel"/>
    <w:tmpl w:val="F1F61A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EAF"/>
    <w:rsid w:val="00064B0D"/>
    <w:rsid w:val="000D58F3"/>
    <w:rsid w:val="00132402"/>
    <w:rsid w:val="0015223A"/>
    <w:rsid w:val="0016442A"/>
    <w:rsid w:val="0017116F"/>
    <w:rsid w:val="00182742"/>
    <w:rsid w:val="0019071A"/>
    <w:rsid w:val="001F3F57"/>
    <w:rsid w:val="00200145"/>
    <w:rsid w:val="00230C15"/>
    <w:rsid w:val="00247AC4"/>
    <w:rsid w:val="00247B1D"/>
    <w:rsid w:val="00274219"/>
    <w:rsid w:val="002E05F4"/>
    <w:rsid w:val="002E3D4F"/>
    <w:rsid w:val="00311E07"/>
    <w:rsid w:val="00365137"/>
    <w:rsid w:val="00372C4C"/>
    <w:rsid w:val="003F2529"/>
    <w:rsid w:val="0045613B"/>
    <w:rsid w:val="0046686F"/>
    <w:rsid w:val="00471DBA"/>
    <w:rsid w:val="004924FB"/>
    <w:rsid w:val="004B2745"/>
    <w:rsid w:val="004E59CC"/>
    <w:rsid w:val="00500FB8"/>
    <w:rsid w:val="00512EEF"/>
    <w:rsid w:val="00524C1F"/>
    <w:rsid w:val="00533600"/>
    <w:rsid w:val="005434DD"/>
    <w:rsid w:val="00555786"/>
    <w:rsid w:val="00561226"/>
    <w:rsid w:val="00581B1C"/>
    <w:rsid w:val="005B2786"/>
    <w:rsid w:val="005E25A2"/>
    <w:rsid w:val="00671B48"/>
    <w:rsid w:val="006C7DC5"/>
    <w:rsid w:val="006F2F33"/>
    <w:rsid w:val="00726993"/>
    <w:rsid w:val="0073731F"/>
    <w:rsid w:val="00775F0B"/>
    <w:rsid w:val="00776E4D"/>
    <w:rsid w:val="007971A7"/>
    <w:rsid w:val="007A57A4"/>
    <w:rsid w:val="007A6D92"/>
    <w:rsid w:val="007F1DB9"/>
    <w:rsid w:val="008012CA"/>
    <w:rsid w:val="00802807"/>
    <w:rsid w:val="00832AAA"/>
    <w:rsid w:val="00867A21"/>
    <w:rsid w:val="008773BB"/>
    <w:rsid w:val="008C2958"/>
    <w:rsid w:val="008C2A8C"/>
    <w:rsid w:val="008C493E"/>
    <w:rsid w:val="00903E7B"/>
    <w:rsid w:val="00942D11"/>
    <w:rsid w:val="00951D01"/>
    <w:rsid w:val="00952157"/>
    <w:rsid w:val="0096157C"/>
    <w:rsid w:val="00966F63"/>
    <w:rsid w:val="0096735A"/>
    <w:rsid w:val="00993891"/>
    <w:rsid w:val="009F7708"/>
    <w:rsid w:val="00A00F8D"/>
    <w:rsid w:val="00A22773"/>
    <w:rsid w:val="00A85691"/>
    <w:rsid w:val="00AD1F27"/>
    <w:rsid w:val="00AF6A27"/>
    <w:rsid w:val="00B4187C"/>
    <w:rsid w:val="00BB2EAF"/>
    <w:rsid w:val="00BB4903"/>
    <w:rsid w:val="00BF3432"/>
    <w:rsid w:val="00C55A4B"/>
    <w:rsid w:val="00CC3490"/>
    <w:rsid w:val="00CE285C"/>
    <w:rsid w:val="00CF0498"/>
    <w:rsid w:val="00CF5CA0"/>
    <w:rsid w:val="00D10E23"/>
    <w:rsid w:val="00D33572"/>
    <w:rsid w:val="00D42701"/>
    <w:rsid w:val="00D84E14"/>
    <w:rsid w:val="00D9404B"/>
    <w:rsid w:val="00DA2DDC"/>
    <w:rsid w:val="00DC0760"/>
    <w:rsid w:val="00FB7468"/>
    <w:rsid w:val="00FC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D"/>
  </w:style>
  <w:style w:type="paragraph" w:styleId="1">
    <w:name w:val="heading 1"/>
    <w:basedOn w:val="a"/>
    <w:link w:val="10"/>
    <w:uiPriority w:val="9"/>
    <w:qFormat/>
    <w:rsid w:val="004E5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3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7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773BB"/>
  </w:style>
  <w:style w:type="paragraph" w:styleId="a4">
    <w:name w:val="Normal (Web)"/>
    <w:basedOn w:val="a"/>
    <w:uiPriority w:val="99"/>
    <w:unhideWhenUsed/>
    <w:rsid w:val="0077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6E4D"/>
  </w:style>
  <w:style w:type="character" w:customStyle="1" w:styleId="10">
    <w:name w:val="Заголовок 1 Знак"/>
    <w:basedOn w:val="a0"/>
    <w:link w:val="1"/>
    <w:uiPriority w:val="9"/>
    <w:rsid w:val="004E59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5B2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3</cp:revision>
  <cp:lastPrinted>2016-10-11T07:54:00Z</cp:lastPrinted>
  <dcterms:created xsi:type="dcterms:W3CDTF">2017-02-03T09:45:00Z</dcterms:created>
  <dcterms:modified xsi:type="dcterms:W3CDTF">2017-02-03T09:45:00Z</dcterms:modified>
</cp:coreProperties>
</file>